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D0398" w14:textId="21BE78AC" w:rsidR="00C67E66" w:rsidRPr="00B37256" w:rsidRDefault="009C1450" w:rsidP="003D5BEC">
      <w:pPr>
        <w:pStyle w:val="berschrift1"/>
        <w:rPr>
          <w:rFonts w:cs="Arial"/>
          <w:lang w:val="en-US"/>
        </w:rPr>
      </w:pPr>
      <w:r w:rsidRPr="00B37256">
        <w:rPr>
          <w:rFonts w:cs="Arial"/>
          <w:lang w:val="en-US"/>
        </w:rPr>
        <w:t xml:space="preserve">Optik </w:t>
      </w:r>
      <w:r w:rsidR="003612DA">
        <w:rPr>
          <w:rFonts w:cs="Arial"/>
          <w:lang w:val="en-US"/>
        </w:rPr>
        <w:t>Modell 1</w:t>
      </w:r>
      <w:r w:rsidR="00802A2C" w:rsidRPr="00B37256">
        <w:rPr>
          <w:rFonts w:cs="Arial"/>
          <w:lang w:val="en-US"/>
        </w:rPr>
        <w:t>–</w:t>
      </w:r>
      <w:r w:rsidRPr="00B37256">
        <w:rPr>
          <w:rFonts w:cs="Arial"/>
          <w:lang w:val="en-US"/>
        </w:rPr>
        <w:t xml:space="preserve"> </w:t>
      </w:r>
      <w:r w:rsidR="00802A2C" w:rsidRPr="00B37256">
        <w:rPr>
          <w:rFonts w:cs="Arial"/>
          <w:lang w:val="en-US"/>
        </w:rPr>
        <w:t>diffuse Reflexion</w:t>
      </w:r>
    </w:p>
    <w:p w14:paraId="7A940FDA" w14:textId="77777777" w:rsidR="00AF3FBE" w:rsidRPr="00B37256" w:rsidRDefault="00E96821" w:rsidP="003D5BEC">
      <w:pPr>
        <w:pStyle w:val="berschrift2"/>
        <w:rPr>
          <w:rFonts w:cs="Arial"/>
        </w:rPr>
      </w:pPr>
      <w:r w:rsidRPr="00B37256">
        <w:rPr>
          <w:rFonts w:cs="Arial"/>
        </w:rPr>
        <w:t>Thema</w:t>
      </w:r>
    </w:p>
    <w:p w14:paraId="1D3126A5" w14:textId="621FF921" w:rsidR="00E96821" w:rsidRPr="00B37256" w:rsidRDefault="00D24AB6" w:rsidP="00E96821">
      <w:pPr>
        <w:rPr>
          <w:rFonts w:ascii="Arial" w:hAnsi="Arial" w:cs="Arial"/>
          <w:i/>
        </w:rPr>
      </w:pPr>
      <w:r w:rsidRPr="00B37256">
        <w:rPr>
          <w:rFonts w:ascii="Arial" w:hAnsi="Arial" w:cs="Arial"/>
          <w:i/>
        </w:rPr>
        <w:t>Optische Gesetze der Refle</w:t>
      </w:r>
      <w:r w:rsidR="00B121F7" w:rsidRPr="00B37256">
        <w:rPr>
          <w:rFonts w:ascii="Arial" w:hAnsi="Arial" w:cs="Arial"/>
          <w:i/>
        </w:rPr>
        <w:t>x</w:t>
      </w:r>
      <w:r w:rsidRPr="00B37256">
        <w:rPr>
          <w:rFonts w:ascii="Arial" w:hAnsi="Arial" w:cs="Arial"/>
          <w:i/>
        </w:rPr>
        <w:t>ion</w:t>
      </w:r>
    </w:p>
    <w:p w14:paraId="21D33747" w14:textId="77777777" w:rsidR="00E96821" w:rsidRPr="00B37256" w:rsidRDefault="00E96821" w:rsidP="00E96821">
      <w:pPr>
        <w:rPr>
          <w:rFonts w:ascii="Arial" w:hAnsi="Arial" w:cs="Arial"/>
        </w:rPr>
      </w:pPr>
    </w:p>
    <w:p w14:paraId="3EFC690C" w14:textId="77777777" w:rsidR="007A7500" w:rsidRPr="00B37256" w:rsidRDefault="007A7500" w:rsidP="007A7500">
      <w:pPr>
        <w:pStyle w:val="berschrift2"/>
        <w:rPr>
          <w:rFonts w:cs="Arial"/>
        </w:rPr>
      </w:pPr>
      <w:r w:rsidRPr="00B37256">
        <w:rPr>
          <w:rFonts w:cs="Arial"/>
        </w:rPr>
        <w:t>Konstruktionsaufgabe</w:t>
      </w:r>
    </w:p>
    <w:p w14:paraId="7456CB6C" w14:textId="32CBCA6B" w:rsidR="00150D5B" w:rsidRPr="00B37256" w:rsidRDefault="00150D5B" w:rsidP="00150D5B">
      <w:pPr>
        <w:pStyle w:val="berschrift2"/>
        <w:rPr>
          <w:rFonts w:cs="Arial"/>
        </w:rPr>
      </w:pPr>
      <w:r w:rsidRPr="00B37256">
        <w:rPr>
          <w:rFonts w:cs="Arial"/>
        </w:rPr>
        <w:t xml:space="preserve">Bau </w:t>
      </w:r>
      <w:r w:rsidR="00E2628B" w:rsidRPr="00B37256">
        <w:rPr>
          <w:rFonts w:cs="Arial"/>
        </w:rPr>
        <w:t>des Winkelmessers mit Schlitzblende</w:t>
      </w:r>
    </w:p>
    <w:p w14:paraId="40C6D4D0" w14:textId="3F4DC91F" w:rsidR="007A7500" w:rsidRPr="00B37256" w:rsidRDefault="00E2628B" w:rsidP="007A7500">
      <w:pPr>
        <w:rPr>
          <w:rFonts w:ascii="Arial" w:hAnsi="Arial" w:cs="Arial"/>
          <w:i/>
        </w:rPr>
      </w:pPr>
      <w:r w:rsidRPr="00B37256">
        <w:rPr>
          <w:rFonts w:ascii="Arial" w:hAnsi="Arial" w:cs="Arial"/>
          <w:i/>
        </w:rPr>
        <w:t>Baue mit Teilen aus dem Klassensatz das Modell „Winkelmesser mit Schlitzblende“</w:t>
      </w:r>
      <w:r w:rsidR="00802A2C" w:rsidRPr="00B37256">
        <w:rPr>
          <w:rFonts w:ascii="Arial" w:hAnsi="Arial" w:cs="Arial"/>
          <w:i/>
        </w:rPr>
        <w:t xml:space="preserve">- </w:t>
      </w:r>
      <w:r w:rsidR="008E6FFD">
        <w:rPr>
          <w:rFonts w:ascii="Arial" w:hAnsi="Arial" w:cs="Arial"/>
          <w:i/>
        </w:rPr>
        <w:t>Halte vor den Spiegel ein weißes Blatt Papier</w:t>
      </w:r>
    </w:p>
    <w:p w14:paraId="77BCC5A1" w14:textId="1FF6AA0D" w:rsidR="004D0331" w:rsidRPr="00B37256" w:rsidRDefault="004D0331" w:rsidP="007A7500">
      <w:pPr>
        <w:rPr>
          <w:rFonts w:ascii="Arial" w:hAnsi="Arial" w:cs="Arial"/>
          <w:i/>
        </w:rPr>
      </w:pPr>
    </w:p>
    <w:p w14:paraId="2A271E41" w14:textId="77777777" w:rsidR="0055447F" w:rsidRPr="00B37256" w:rsidRDefault="0055447F" w:rsidP="0055447F">
      <w:pPr>
        <w:spacing w:after="240"/>
        <w:jc w:val="left"/>
        <w:rPr>
          <w:rFonts w:ascii="Arial" w:hAnsi="Arial" w:cs="Arial"/>
          <w:color w:val="000000"/>
          <w:sz w:val="20"/>
        </w:rPr>
      </w:pPr>
    </w:p>
    <w:p w14:paraId="39C078F5" w14:textId="7A11623B" w:rsidR="0055447F" w:rsidRPr="00B37256" w:rsidRDefault="0055447F" w:rsidP="0055447F">
      <w:pPr>
        <w:spacing w:after="0"/>
        <w:jc w:val="center"/>
        <w:rPr>
          <w:rFonts w:ascii="Arial" w:hAnsi="Arial" w:cs="Arial"/>
          <w:color w:val="000000"/>
          <w:sz w:val="27"/>
          <w:szCs w:val="27"/>
        </w:rPr>
      </w:pPr>
      <w:r w:rsidRPr="00B37256"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B641930" wp14:editId="75A83AF4">
            <wp:extent cx="3752565" cy="1847850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" t="12001" r="-254" b="22340"/>
                    <a:stretch/>
                  </pic:blipFill>
                  <pic:spPr bwMode="auto">
                    <a:xfrm rot="10800000">
                      <a:off x="0" y="0"/>
                      <a:ext cx="3754106" cy="184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6723D" w14:textId="679A97F8" w:rsidR="004D0331" w:rsidRPr="00B37256" w:rsidRDefault="004D0331" w:rsidP="004D0331">
      <w:pPr>
        <w:jc w:val="center"/>
        <w:rPr>
          <w:rFonts w:ascii="Arial" w:hAnsi="Arial" w:cs="Arial"/>
          <w:i/>
        </w:rPr>
      </w:pPr>
    </w:p>
    <w:p w14:paraId="7BD03759" w14:textId="77777777" w:rsidR="00A730FD" w:rsidRPr="00B37256" w:rsidRDefault="00A730FD" w:rsidP="007A7500">
      <w:pPr>
        <w:pStyle w:val="berschrift2"/>
        <w:rPr>
          <w:rFonts w:cs="Arial"/>
        </w:rPr>
      </w:pPr>
    </w:p>
    <w:p w14:paraId="26DEFCAA" w14:textId="540FC39D" w:rsidR="00150D5B" w:rsidRPr="00B37256" w:rsidRDefault="00150D5B" w:rsidP="007A7500">
      <w:pPr>
        <w:pStyle w:val="berschrift2"/>
        <w:rPr>
          <w:rFonts w:cs="Arial"/>
        </w:rPr>
      </w:pPr>
      <w:r w:rsidRPr="00B37256">
        <w:rPr>
          <w:rFonts w:cs="Arial"/>
        </w:rPr>
        <w:t>Themenaufgabe:</w:t>
      </w:r>
    </w:p>
    <w:p w14:paraId="538FDC13" w14:textId="2FC7B04E" w:rsidR="007A7500" w:rsidRPr="00B37256" w:rsidRDefault="00E2628B" w:rsidP="007A7500">
      <w:pPr>
        <w:pStyle w:val="berschrift2"/>
        <w:rPr>
          <w:rFonts w:cs="Arial"/>
        </w:rPr>
      </w:pPr>
      <w:r w:rsidRPr="00B37256">
        <w:rPr>
          <w:rFonts w:cs="Arial"/>
        </w:rPr>
        <w:t>Messung von Ein- und Ausfallswinkel</w:t>
      </w:r>
    </w:p>
    <w:p w14:paraId="55222553" w14:textId="0D7CA891" w:rsidR="00E2628B" w:rsidRPr="00B37256" w:rsidRDefault="00E2628B" w:rsidP="007A7500">
      <w:pPr>
        <w:rPr>
          <w:rFonts w:ascii="Arial" w:hAnsi="Arial" w:cs="Arial"/>
          <w:iCs/>
        </w:rPr>
      </w:pPr>
      <w:r w:rsidRPr="00B37256">
        <w:rPr>
          <w:rFonts w:ascii="Arial" w:hAnsi="Arial" w:cs="Arial"/>
          <w:iCs/>
        </w:rPr>
        <w:t xml:space="preserve">Schalte die Lichtquelle ein und richte die Schlitzblende so aus, dass der Lichtstrahl genau den Mittelpunkt der Winkelskala trifft. Drehe </w:t>
      </w:r>
      <w:r w:rsidR="00802A2C" w:rsidRPr="00B37256">
        <w:rPr>
          <w:rFonts w:ascii="Arial" w:hAnsi="Arial" w:cs="Arial"/>
          <w:iCs/>
        </w:rPr>
        <w:t>den Spiegelhalter</w:t>
      </w:r>
      <w:r w:rsidRPr="00B37256">
        <w:rPr>
          <w:rFonts w:ascii="Arial" w:hAnsi="Arial" w:cs="Arial"/>
          <w:iCs/>
        </w:rPr>
        <w:t xml:space="preserve"> so, dass der Lichtstrahl schräg </w:t>
      </w:r>
      <w:r w:rsidR="00A730FD" w:rsidRPr="00B37256">
        <w:rPr>
          <w:rFonts w:ascii="Arial" w:hAnsi="Arial" w:cs="Arial"/>
          <w:iCs/>
        </w:rPr>
        <w:t>auf die weiße Fläche trifft</w:t>
      </w:r>
      <w:r w:rsidR="00802A2C" w:rsidRPr="00B37256">
        <w:rPr>
          <w:rFonts w:ascii="Arial" w:hAnsi="Arial" w:cs="Arial"/>
          <w:iCs/>
        </w:rPr>
        <w:t>. Was beobachtest Du? Wie kannst Du Dir diesen Effekt erklären?</w:t>
      </w:r>
    </w:p>
    <w:sectPr w:rsidR="00E2628B" w:rsidRPr="00B37256" w:rsidSect="00E96821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A67BA" w14:textId="77777777" w:rsidR="00C05E2B" w:rsidRDefault="00C05E2B">
      <w:r>
        <w:separator/>
      </w:r>
    </w:p>
  </w:endnote>
  <w:endnote w:type="continuationSeparator" w:id="0">
    <w:p w14:paraId="7C6EAF52" w14:textId="77777777" w:rsidR="00C05E2B" w:rsidRDefault="00C0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FC62" w14:textId="77777777" w:rsidR="00FC7FB5" w:rsidRDefault="00FC7FB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AA50" w14:textId="77777777" w:rsidR="00FC7FB5" w:rsidRDefault="00FC7FB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1215A" w14:textId="77777777" w:rsidR="00C05E2B" w:rsidRDefault="00C05E2B">
      <w:r>
        <w:separator/>
      </w:r>
    </w:p>
  </w:footnote>
  <w:footnote w:type="continuationSeparator" w:id="0">
    <w:p w14:paraId="307C14AD" w14:textId="77777777" w:rsidR="00C05E2B" w:rsidRDefault="00C0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FC88" w14:textId="77777777" w:rsidR="00FC7FB5" w:rsidRDefault="00FC7FB5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7BA4C8E" wp14:editId="5117CC69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7A2" w14:textId="0F7D3CA4" w:rsidR="00FC7FB5" w:rsidRPr="00B121F7" w:rsidRDefault="00B121F7" w:rsidP="00B121F7">
    <w:pPr>
      <w:pStyle w:val="Kopfzeile"/>
      <w:rPr>
        <w:lang w:val="en-GB"/>
      </w:rPr>
    </w:pPr>
    <w:r w:rsidRPr="005723E3">
      <w:rPr>
        <w:noProof/>
      </w:rPr>
      <w:drawing>
        <wp:anchor distT="0" distB="0" distL="114300" distR="114300" simplePos="0" relativeHeight="251659264" behindDoc="0" locked="0" layoutInCell="1" allowOverlap="1" wp14:anchorId="75EAE2E9" wp14:editId="4F100226">
          <wp:simplePos x="0" y="0"/>
          <wp:positionH relativeFrom="column">
            <wp:posOffset>1819275</wp:posOffset>
          </wp:positionH>
          <wp:positionV relativeFrom="paragraph">
            <wp:posOffset>219075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  <w:lang w:val="en-GB"/>
      </w:rPr>
      <w:t>Klassensatz Optik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42F4F3C" wp14:editId="15FF8C10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694C4F"/>
    <w:multiLevelType w:val="hybridMultilevel"/>
    <w:tmpl w:val="7B9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06679"/>
    <w:multiLevelType w:val="hybridMultilevel"/>
    <w:tmpl w:val="8014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18AB"/>
    <w:multiLevelType w:val="multilevel"/>
    <w:tmpl w:val="B6FEC6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537F"/>
    <w:multiLevelType w:val="hybridMultilevel"/>
    <w:tmpl w:val="4D867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7"/>
  </w:num>
  <w:num w:numId="13">
    <w:abstractNumId w:val="11"/>
  </w:num>
  <w:num w:numId="14">
    <w:abstractNumId w:val="31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30"/>
  </w:num>
  <w:num w:numId="20">
    <w:abstractNumId w:val="26"/>
  </w:num>
  <w:num w:numId="21">
    <w:abstractNumId w:val="25"/>
  </w:num>
  <w:num w:numId="22">
    <w:abstractNumId w:val="18"/>
  </w:num>
  <w:num w:numId="23">
    <w:abstractNumId w:val="20"/>
  </w:num>
  <w:num w:numId="24">
    <w:abstractNumId w:val="19"/>
  </w:num>
  <w:num w:numId="25">
    <w:abstractNumId w:val="24"/>
  </w:num>
  <w:num w:numId="26">
    <w:abstractNumId w:val="2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17"/>
  </w:num>
  <w:num w:numId="39">
    <w:abstractNumId w:val="21"/>
  </w:num>
  <w:num w:numId="4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3"/>
    <w:rsid w:val="000064FE"/>
    <w:rsid w:val="00015DCF"/>
    <w:rsid w:val="000173AE"/>
    <w:rsid w:val="00022F11"/>
    <w:rsid w:val="00023C1B"/>
    <w:rsid w:val="0002512F"/>
    <w:rsid w:val="0003721F"/>
    <w:rsid w:val="00043566"/>
    <w:rsid w:val="0004739D"/>
    <w:rsid w:val="00047CC3"/>
    <w:rsid w:val="00051787"/>
    <w:rsid w:val="0005193D"/>
    <w:rsid w:val="000656BD"/>
    <w:rsid w:val="000722C8"/>
    <w:rsid w:val="000764B6"/>
    <w:rsid w:val="000768BA"/>
    <w:rsid w:val="000800CF"/>
    <w:rsid w:val="000829A6"/>
    <w:rsid w:val="00083EE8"/>
    <w:rsid w:val="000A14B0"/>
    <w:rsid w:val="000A58E5"/>
    <w:rsid w:val="000B0025"/>
    <w:rsid w:val="000C0C66"/>
    <w:rsid w:val="000C2D90"/>
    <w:rsid w:val="000D0BC4"/>
    <w:rsid w:val="000D3717"/>
    <w:rsid w:val="000D7297"/>
    <w:rsid w:val="000E2D29"/>
    <w:rsid w:val="000E3792"/>
    <w:rsid w:val="000F05B0"/>
    <w:rsid w:val="000F7641"/>
    <w:rsid w:val="000F7CFD"/>
    <w:rsid w:val="001064D3"/>
    <w:rsid w:val="00107A91"/>
    <w:rsid w:val="00111235"/>
    <w:rsid w:val="00115F2E"/>
    <w:rsid w:val="0012561E"/>
    <w:rsid w:val="001278F5"/>
    <w:rsid w:val="00150D5B"/>
    <w:rsid w:val="00150FB2"/>
    <w:rsid w:val="0015608F"/>
    <w:rsid w:val="001561FB"/>
    <w:rsid w:val="00161792"/>
    <w:rsid w:val="00163413"/>
    <w:rsid w:val="0017296D"/>
    <w:rsid w:val="00190988"/>
    <w:rsid w:val="0019251C"/>
    <w:rsid w:val="001A449E"/>
    <w:rsid w:val="001A684F"/>
    <w:rsid w:val="001A7224"/>
    <w:rsid w:val="001B325C"/>
    <w:rsid w:val="001B58E2"/>
    <w:rsid w:val="001B764B"/>
    <w:rsid w:val="001C3CA4"/>
    <w:rsid w:val="001D1C2A"/>
    <w:rsid w:val="001D44CE"/>
    <w:rsid w:val="001D69C8"/>
    <w:rsid w:val="001E6344"/>
    <w:rsid w:val="001E6448"/>
    <w:rsid w:val="001E67A0"/>
    <w:rsid w:val="001F17D2"/>
    <w:rsid w:val="001F4F66"/>
    <w:rsid w:val="001F769C"/>
    <w:rsid w:val="00203D37"/>
    <w:rsid w:val="00204678"/>
    <w:rsid w:val="002046AD"/>
    <w:rsid w:val="00205E7E"/>
    <w:rsid w:val="0021211A"/>
    <w:rsid w:val="00217A7E"/>
    <w:rsid w:val="002323C1"/>
    <w:rsid w:val="00240905"/>
    <w:rsid w:val="00241577"/>
    <w:rsid w:val="00247250"/>
    <w:rsid w:val="00251174"/>
    <w:rsid w:val="00261147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78C1"/>
    <w:rsid w:val="002F099E"/>
    <w:rsid w:val="003024E6"/>
    <w:rsid w:val="00302C0E"/>
    <w:rsid w:val="003100A9"/>
    <w:rsid w:val="00311190"/>
    <w:rsid w:val="00317B60"/>
    <w:rsid w:val="003221F3"/>
    <w:rsid w:val="00323B3E"/>
    <w:rsid w:val="00323D2C"/>
    <w:rsid w:val="00341FA6"/>
    <w:rsid w:val="00342916"/>
    <w:rsid w:val="003467CB"/>
    <w:rsid w:val="0035076B"/>
    <w:rsid w:val="00356DFD"/>
    <w:rsid w:val="0035785D"/>
    <w:rsid w:val="003612DA"/>
    <w:rsid w:val="0036332F"/>
    <w:rsid w:val="00363EE2"/>
    <w:rsid w:val="003823B3"/>
    <w:rsid w:val="00383D6D"/>
    <w:rsid w:val="00384F22"/>
    <w:rsid w:val="003859EA"/>
    <w:rsid w:val="00385F80"/>
    <w:rsid w:val="003A5CCA"/>
    <w:rsid w:val="003A705F"/>
    <w:rsid w:val="003B0332"/>
    <w:rsid w:val="003C06FA"/>
    <w:rsid w:val="003C382C"/>
    <w:rsid w:val="003D0688"/>
    <w:rsid w:val="003D5BEC"/>
    <w:rsid w:val="003E06D1"/>
    <w:rsid w:val="003F2B9B"/>
    <w:rsid w:val="003F4669"/>
    <w:rsid w:val="003F4A96"/>
    <w:rsid w:val="004012C1"/>
    <w:rsid w:val="00413E03"/>
    <w:rsid w:val="004218BA"/>
    <w:rsid w:val="00434525"/>
    <w:rsid w:val="00435EA1"/>
    <w:rsid w:val="004377CB"/>
    <w:rsid w:val="00455455"/>
    <w:rsid w:val="00461F6A"/>
    <w:rsid w:val="00476D4B"/>
    <w:rsid w:val="00482CE6"/>
    <w:rsid w:val="0049126F"/>
    <w:rsid w:val="00495A7B"/>
    <w:rsid w:val="004B754D"/>
    <w:rsid w:val="004B7983"/>
    <w:rsid w:val="004C138F"/>
    <w:rsid w:val="004C5167"/>
    <w:rsid w:val="004C6B7D"/>
    <w:rsid w:val="004C6E3F"/>
    <w:rsid w:val="004D0331"/>
    <w:rsid w:val="004D2ABB"/>
    <w:rsid w:val="004D2E5B"/>
    <w:rsid w:val="004D3C01"/>
    <w:rsid w:val="004D5672"/>
    <w:rsid w:val="004D713B"/>
    <w:rsid w:val="004F1E25"/>
    <w:rsid w:val="004F4B2F"/>
    <w:rsid w:val="004F6D89"/>
    <w:rsid w:val="004F7A0B"/>
    <w:rsid w:val="00511BE1"/>
    <w:rsid w:val="00514710"/>
    <w:rsid w:val="005228BC"/>
    <w:rsid w:val="00543BE7"/>
    <w:rsid w:val="00543D94"/>
    <w:rsid w:val="0055447F"/>
    <w:rsid w:val="00561303"/>
    <w:rsid w:val="00573ACB"/>
    <w:rsid w:val="00575BA4"/>
    <w:rsid w:val="00576668"/>
    <w:rsid w:val="00576E31"/>
    <w:rsid w:val="005771A4"/>
    <w:rsid w:val="00591572"/>
    <w:rsid w:val="005940DF"/>
    <w:rsid w:val="00595245"/>
    <w:rsid w:val="0059672E"/>
    <w:rsid w:val="005A49AD"/>
    <w:rsid w:val="005B033D"/>
    <w:rsid w:val="005D2CD9"/>
    <w:rsid w:val="005E4E29"/>
    <w:rsid w:val="005E57C1"/>
    <w:rsid w:val="005F39A8"/>
    <w:rsid w:val="005F6FD5"/>
    <w:rsid w:val="005F7EED"/>
    <w:rsid w:val="006158A5"/>
    <w:rsid w:val="00617BB0"/>
    <w:rsid w:val="00631B87"/>
    <w:rsid w:val="00632C08"/>
    <w:rsid w:val="00633EF6"/>
    <w:rsid w:val="00642427"/>
    <w:rsid w:val="00643E62"/>
    <w:rsid w:val="006501CF"/>
    <w:rsid w:val="00657F3F"/>
    <w:rsid w:val="006618BE"/>
    <w:rsid w:val="006705D1"/>
    <w:rsid w:val="006735F3"/>
    <w:rsid w:val="00675B7F"/>
    <w:rsid w:val="006A633E"/>
    <w:rsid w:val="006B181A"/>
    <w:rsid w:val="006B5425"/>
    <w:rsid w:val="006C14DA"/>
    <w:rsid w:val="006C1D1C"/>
    <w:rsid w:val="006E3468"/>
    <w:rsid w:val="006E4FDE"/>
    <w:rsid w:val="006E5040"/>
    <w:rsid w:val="006E72F4"/>
    <w:rsid w:val="006F0534"/>
    <w:rsid w:val="006F1E9C"/>
    <w:rsid w:val="006F714A"/>
    <w:rsid w:val="00706578"/>
    <w:rsid w:val="00712BE5"/>
    <w:rsid w:val="00713BC0"/>
    <w:rsid w:val="00716839"/>
    <w:rsid w:val="00740B40"/>
    <w:rsid w:val="00746124"/>
    <w:rsid w:val="00747754"/>
    <w:rsid w:val="00753E38"/>
    <w:rsid w:val="00754522"/>
    <w:rsid w:val="0075677E"/>
    <w:rsid w:val="00763DED"/>
    <w:rsid w:val="00772448"/>
    <w:rsid w:val="00781597"/>
    <w:rsid w:val="00782ED3"/>
    <w:rsid w:val="00787F52"/>
    <w:rsid w:val="007925F7"/>
    <w:rsid w:val="00792E95"/>
    <w:rsid w:val="007A2EA9"/>
    <w:rsid w:val="007A7500"/>
    <w:rsid w:val="007B0F31"/>
    <w:rsid w:val="007B2084"/>
    <w:rsid w:val="007B2DB2"/>
    <w:rsid w:val="007B3659"/>
    <w:rsid w:val="007B6235"/>
    <w:rsid w:val="007C282A"/>
    <w:rsid w:val="007D21C3"/>
    <w:rsid w:val="007D4913"/>
    <w:rsid w:val="007E05F7"/>
    <w:rsid w:val="007E4768"/>
    <w:rsid w:val="007F4F0C"/>
    <w:rsid w:val="00802A2C"/>
    <w:rsid w:val="00805C2F"/>
    <w:rsid w:val="00817D41"/>
    <w:rsid w:val="00820994"/>
    <w:rsid w:val="008333A8"/>
    <w:rsid w:val="008347A7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93D00"/>
    <w:rsid w:val="008963B8"/>
    <w:rsid w:val="008A620F"/>
    <w:rsid w:val="008B4844"/>
    <w:rsid w:val="008B4946"/>
    <w:rsid w:val="008B63FA"/>
    <w:rsid w:val="008C3CAB"/>
    <w:rsid w:val="008D1042"/>
    <w:rsid w:val="008D1ADB"/>
    <w:rsid w:val="008D6712"/>
    <w:rsid w:val="008E2C4A"/>
    <w:rsid w:val="008E3563"/>
    <w:rsid w:val="008E43BD"/>
    <w:rsid w:val="008E65FA"/>
    <w:rsid w:val="008E6FFD"/>
    <w:rsid w:val="008F3397"/>
    <w:rsid w:val="008F33A0"/>
    <w:rsid w:val="00905295"/>
    <w:rsid w:val="00906F27"/>
    <w:rsid w:val="009070DC"/>
    <w:rsid w:val="00917119"/>
    <w:rsid w:val="009203DC"/>
    <w:rsid w:val="0093224F"/>
    <w:rsid w:val="00937B5D"/>
    <w:rsid w:val="00945F8D"/>
    <w:rsid w:val="00946EE1"/>
    <w:rsid w:val="00953FAC"/>
    <w:rsid w:val="009600FE"/>
    <w:rsid w:val="00965E72"/>
    <w:rsid w:val="00981AA1"/>
    <w:rsid w:val="00981D89"/>
    <w:rsid w:val="0098265E"/>
    <w:rsid w:val="009875A8"/>
    <w:rsid w:val="00994BF9"/>
    <w:rsid w:val="009972A6"/>
    <w:rsid w:val="009A25AA"/>
    <w:rsid w:val="009A6161"/>
    <w:rsid w:val="009A7F30"/>
    <w:rsid w:val="009C1450"/>
    <w:rsid w:val="009C354D"/>
    <w:rsid w:val="009C52DC"/>
    <w:rsid w:val="009D0C5E"/>
    <w:rsid w:val="009D3860"/>
    <w:rsid w:val="009D417B"/>
    <w:rsid w:val="009D4B29"/>
    <w:rsid w:val="009E6D4A"/>
    <w:rsid w:val="009F0679"/>
    <w:rsid w:val="009F6965"/>
    <w:rsid w:val="00A00A70"/>
    <w:rsid w:val="00A1277D"/>
    <w:rsid w:val="00A15743"/>
    <w:rsid w:val="00A20D42"/>
    <w:rsid w:val="00A23D81"/>
    <w:rsid w:val="00A27A97"/>
    <w:rsid w:val="00A304DD"/>
    <w:rsid w:val="00A33BF2"/>
    <w:rsid w:val="00A37375"/>
    <w:rsid w:val="00A44312"/>
    <w:rsid w:val="00A53FC0"/>
    <w:rsid w:val="00A61AB1"/>
    <w:rsid w:val="00A627E4"/>
    <w:rsid w:val="00A6360F"/>
    <w:rsid w:val="00A65482"/>
    <w:rsid w:val="00A655F1"/>
    <w:rsid w:val="00A7178B"/>
    <w:rsid w:val="00A730FD"/>
    <w:rsid w:val="00A77C0C"/>
    <w:rsid w:val="00A84FE7"/>
    <w:rsid w:val="00A8531E"/>
    <w:rsid w:val="00A90946"/>
    <w:rsid w:val="00AA1A82"/>
    <w:rsid w:val="00AA72E1"/>
    <w:rsid w:val="00AB189E"/>
    <w:rsid w:val="00AC0D20"/>
    <w:rsid w:val="00AC2A64"/>
    <w:rsid w:val="00AC5E5A"/>
    <w:rsid w:val="00AC6B0C"/>
    <w:rsid w:val="00AD5E38"/>
    <w:rsid w:val="00AE0F63"/>
    <w:rsid w:val="00AE7717"/>
    <w:rsid w:val="00AF1AA7"/>
    <w:rsid w:val="00AF1FD5"/>
    <w:rsid w:val="00AF3FBE"/>
    <w:rsid w:val="00AF649B"/>
    <w:rsid w:val="00B07DDD"/>
    <w:rsid w:val="00B101CA"/>
    <w:rsid w:val="00B121F7"/>
    <w:rsid w:val="00B13727"/>
    <w:rsid w:val="00B1419A"/>
    <w:rsid w:val="00B22634"/>
    <w:rsid w:val="00B32562"/>
    <w:rsid w:val="00B3313C"/>
    <w:rsid w:val="00B344E0"/>
    <w:rsid w:val="00B3559F"/>
    <w:rsid w:val="00B37256"/>
    <w:rsid w:val="00B479B8"/>
    <w:rsid w:val="00B47FAB"/>
    <w:rsid w:val="00B50EDC"/>
    <w:rsid w:val="00B50F40"/>
    <w:rsid w:val="00B51A52"/>
    <w:rsid w:val="00B52B28"/>
    <w:rsid w:val="00B61D2A"/>
    <w:rsid w:val="00B65E65"/>
    <w:rsid w:val="00B71A2F"/>
    <w:rsid w:val="00B743EB"/>
    <w:rsid w:val="00B76AD1"/>
    <w:rsid w:val="00B820A9"/>
    <w:rsid w:val="00B92265"/>
    <w:rsid w:val="00B93F9E"/>
    <w:rsid w:val="00BB1B31"/>
    <w:rsid w:val="00BB3A6C"/>
    <w:rsid w:val="00BC591C"/>
    <w:rsid w:val="00BD239F"/>
    <w:rsid w:val="00BD27A4"/>
    <w:rsid w:val="00BD40EC"/>
    <w:rsid w:val="00BF0955"/>
    <w:rsid w:val="00BF56BF"/>
    <w:rsid w:val="00BF665D"/>
    <w:rsid w:val="00C05E2B"/>
    <w:rsid w:val="00C16EB2"/>
    <w:rsid w:val="00C17CA0"/>
    <w:rsid w:val="00C26B85"/>
    <w:rsid w:val="00C35FA3"/>
    <w:rsid w:val="00C638FB"/>
    <w:rsid w:val="00C64AEF"/>
    <w:rsid w:val="00C66F6A"/>
    <w:rsid w:val="00C67E66"/>
    <w:rsid w:val="00C76238"/>
    <w:rsid w:val="00C77468"/>
    <w:rsid w:val="00C85E15"/>
    <w:rsid w:val="00C87168"/>
    <w:rsid w:val="00CA31C2"/>
    <w:rsid w:val="00CA34F3"/>
    <w:rsid w:val="00CA4452"/>
    <w:rsid w:val="00CA7D0A"/>
    <w:rsid w:val="00CB28D8"/>
    <w:rsid w:val="00CB38F5"/>
    <w:rsid w:val="00CB7495"/>
    <w:rsid w:val="00CC2E37"/>
    <w:rsid w:val="00CC72FA"/>
    <w:rsid w:val="00CD0A93"/>
    <w:rsid w:val="00CD258D"/>
    <w:rsid w:val="00CD5D7E"/>
    <w:rsid w:val="00CE1A3F"/>
    <w:rsid w:val="00CF021F"/>
    <w:rsid w:val="00D22DB6"/>
    <w:rsid w:val="00D247B8"/>
    <w:rsid w:val="00D24AB6"/>
    <w:rsid w:val="00D25A40"/>
    <w:rsid w:val="00D462A8"/>
    <w:rsid w:val="00D6676D"/>
    <w:rsid w:val="00D805C6"/>
    <w:rsid w:val="00D83D7F"/>
    <w:rsid w:val="00D85B1D"/>
    <w:rsid w:val="00D8647C"/>
    <w:rsid w:val="00D94C19"/>
    <w:rsid w:val="00D961C5"/>
    <w:rsid w:val="00DA0436"/>
    <w:rsid w:val="00DA5B0E"/>
    <w:rsid w:val="00DA5E34"/>
    <w:rsid w:val="00DB1666"/>
    <w:rsid w:val="00DB58AB"/>
    <w:rsid w:val="00DC3D5A"/>
    <w:rsid w:val="00DD0043"/>
    <w:rsid w:val="00DD3EDD"/>
    <w:rsid w:val="00DE25B4"/>
    <w:rsid w:val="00DE2CE3"/>
    <w:rsid w:val="00DE6379"/>
    <w:rsid w:val="00DE69CA"/>
    <w:rsid w:val="00DF11EF"/>
    <w:rsid w:val="00E00F64"/>
    <w:rsid w:val="00E10555"/>
    <w:rsid w:val="00E1381D"/>
    <w:rsid w:val="00E140C9"/>
    <w:rsid w:val="00E1562C"/>
    <w:rsid w:val="00E173E1"/>
    <w:rsid w:val="00E21D5A"/>
    <w:rsid w:val="00E2241F"/>
    <w:rsid w:val="00E2489A"/>
    <w:rsid w:val="00E2628B"/>
    <w:rsid w:val="00E37332"/>
    <w:rsid w:val="00E43C39"/>
    <w:rsid w:val="00E44342"/>
    <w:rsid w:val="00E51312"/>
    <w:rsid w:val="00E52324"/>
    <w:rsid w:val="00E563FC"/>
    <w:rsid w:val="00E5665E"/>
    <w:rsid w:val="00E56803"/>
    <w:rsid w:val="00E64C7B"/>
    <w:rsid w:val="00E67E9C"/>
    <w:rsid w:val="00E70328"/>
    <w:rsid w:val="00E722C2"/>
    <w:rsid w:val="00E72F37"/>
    <w:rsid w:val="00E7622D"/>
    <w:rsid w:val="00E81DF1"/>
    <w:rsid w:val="00E8260F"/>
    <w:rsid w:val="00E82918"/>
    <w:rsid w:val="00E8709C"/>
    <w:rsid w:val="00E91A33"/>
    <w:rsid w:val="00E9355D"/>
    <w:rsid w:val="00E96821"/>
    <w:rsid w:val="00EA3AD3"/>
    <w:rsid w:val="00EB5CCE"/>
    <w:rsid w:val="00EB625F"/>
    <w:rsid w:val="00EB77AE"/>
    <w:rsid w:val="00EC0F53"/>
    <w:rsid w:val="00EC1DCF"/>
    <w:rsid w:val="00EC3AB2"/>
    <w:rsid w:val="00ED098D"/>
    <w:rsid w:val="00ED627A"/>
    <w:rsid w:val="00EE49BC"/>
    <w:rsid w:val="00EE586D"/>
    <w:rsid w:val="00EF6673"/>
    <w:rsid w:val="00EF7555"/>
    <w:rsid w:val="00F23340"/>
    <w:rsid w:val="00F3420A"/>
    <w:rsid w:val="00F40987"/>
    <w:rsid w:val="00F40AB1"/>
    <w:rsid w:val="00F42642"/>
    <w:rsid w:val="00F55307"/>
    <w:rsid w:val="00F55FDE"/>
    <w:rsid w:val="00F57954"/>
    <w:rsid w:val="00F62E7D"/>
    <w:rsid w:val="00F70A51"/>
    <w:rsid w:val="00F7267E"/>
    <w:rsid w:val="00F7716E"/>
    <w:rsid w:val="00F96926"/>
    <w:rsid w:val="00FA4A6D"/>
    <w:rsid w:val="00FB0D10"/>
    <w:rsid w:val="00FB4130"/>
    <w:rsid w:val="00FB51B5"/>
    <w:rsid w:val="00FB7830"/>
    <w:rsid w:val="00FC135F"/>
    <w:rsid w:val="00FC25A4"/>
    <w:rsid w:val="00FC7FB5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B5117D"/>
  <w15:chartTrackingRefBased/>
  <w15:docId w15:val="{32FB0AD7-04A8-49EA-B171-6C6B519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D5BEC"/>
    <w:pPr>
      <w:keepNext/>
      <w:keepLines/>
      <w:spacing w:after="480"/>
      <w:jc w:val="left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5BEC"/>
    <w:rPr>
      <w:rFonts w:ascii="Arial" w:hAnsi="Arial"/>
      <w:b/>
      <w:sz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de-DE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F6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D4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4C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rsid w:val="004C6B7D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C6B7D"/>
  </w:style>
  <w:style w:type="character" w:styleId="Endnotenzeichen">
    <w:name w:val="endnote reference"/>
    <w:basedOn w:val="Absatz-Standardschriftart"/>
    <w:rsid w:val="004C6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auch\AppData\Local\Temp\genesisWorld\EMail\Send\gW~AD822B48EEFA41A4AA56FB1EB70F2858\32316\1\Vorlage%20fischertechnik-Auf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19331B-01E9-498D-988F-4894F2A5A4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617DBC-D511-4B9A-AEA5-71F9AFAF48A4}"/>
</file>

<file path=customXml/itemProps3.xml><?xml version="1.0" encoding="utf-8"?>
<ds:datastoreItem xmlns:ds="http://schemas.openxmlformats.org/officeDocument/2006/customXml" ds:itemID="{30ABD3C9-D53D-49A8-A65A-1B7C28208E02}"/>
</file>

<file path=customXml/itemProps4.xml><?xml version="1.0" encoding="utf-8"?>
<ds:datastoreItem xmlns:ds="http://schemas.openxmlformats.org/officeDocument/2006/customXml" ds:itemID="{14390BA4-1D6D-4C94-9CD9-19C7CFE93C65}"/>
</file>

<file path=docProps/app.xml><?xml version="1.0" encoding="utf-8"?>
<Properties xmlns="http://schemas.openxmlformats.org/officeDocument/2006/extended-properties" xmlns:vt="http://schemas.openxmlformats.org/officeDocument/2006/docPropsVTypes">
  <Template>Vorlage fischertechnik-Aufgabe.dotx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595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Stephan Kallauch</dc:creator>
  <cp:keywords/>
  <dc:description/>
  <cp:lastModifiedBy>Stephan Kallauch</cp:lastModifiedBy>
  <cp:revision>7</cp:revision>
  <cp:lastPrinted>2020-07-08T12:40:00Z</cp:lastPrinted>
  <dcterms:created xsi:type="dcterms:W3CDTF">2020-12-23T09:11:00Z</dcterms:created>
  <dcterms:modified xsi:type="dcterms:W3CDTF">2021-01-22T13:01:00Z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