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591AE756" w:rsidR="00BE4BEA" w:rsidRPr="00067FE2" w:rsidRDefault="00BE4BEA" w:rsidP="00BE4BEA">
      <w:pPr>
        <w:pStyle w:val="berschrift1"/>
        <w:rPr>
          <w:rFonts w:cs="Arial"/>
        </w:rPr>
      </w:pPr>
      <w:r>
        <w:t>Optics model 5 – Shadows</w:t>
      </w:r>
    </w:p>
    <w:p w14:paraId="06098752" w14:textId="77777777" w:rsidR="00BE4BEA" w:rsidRPr="00BD4D56" w:rsidRDefault="00BE4BEA" w:rsidP="00BE4BEA">
      <w:pPr>
        <w:pStyle w:val="berschrift2"/>
        <w:rPr>
          <w:rFonts w:cs="Arial"/>
        </w:rPr>
      </w:pPr>
      <w:r>
        <w:t>Topic</w:t>
      </w:r>
    </w:p>
    <w:p w14:paraId="1489750C" w14:textId="2CB7421B" w:rsidR="00C02DE9" w:rsidRPr="00BD4D56" w:rsidRDefault="00BE4BEA" w:rsidP="00885DF4">
      <w:pPr>
        <w:rPr>
          <w:rFonts w:ascii="Arial" w:hAnsi="Arial" w:cs="Arial"/>
          <w:i/>
        </w:rPr>
      </w:pPr>
      <w:r>
        <w:rPr>
          <w:rFonts w:ascii="Arial" w:hAnsi="Arial"/>
          <w:i/>
        </w:rPr>
        <w:t>Optics – Umbra and penumbra</w:t>
      </w:r>
    </w:p>
    <w:p w14:paraId="75AB9849" w14:textId="77777777" w:rsidR="00885DF4" w:rsidRPr="00BD4D56" w:rsidRDefault="00885DF4" w:rsidP="00885DF4">
      <w:pPr>
        <w:rPr>
          <w:rFonts w:ascii="Arial" w:hAnsi="Arial" w:cs="Arial"/>
          <w:i/>
        </w:rPr>
      </w:pPr>
    </w:p>
    <w:p w14:paraId="40B91907" w14:textId="33EDE25A" w:rsidR="00BE4BEA" w:rsidRPr="00BD4D56" w:rsidRDefault="00BE4BEA" w:rsidP="00BE4BEA">
      <w:pPr>
        <w:pStyle w:val="berschrift2"/>
        <w:rPr>
          <w:rFonts w:cs="Arial"/>
        </w:rPr>
      </w:pPr>
      <w:r>
        <w:t>Construction task</w:t>
      </w:r>
    </w:p>
    <w:p w14:paraId="18020AF8" w14:textId="50609E0A" w:rsidR="00BE4BEA" w:rsidRPr="00BD4D56" w:rsidRDefault="00A93AD2" w:rsidP="00BE4BEA">
      <w:pPr>
        <w:pStyle w:val="berschrift2"/>
        <w:rPr>
          <w:rFonts w:cs="Arial"/>
        </w:rPr>
      </w:pPr>
      <w:r>
        <w:t>Building a shadow experiment</w:t>
      </w:r>
    </w:p>
    <w:p w14:paraId="216B9560" w14:textId="7DF454A7" w:rsidR="00BE4BEA" w:rsidRPr="00BD4D56" w:rsidRDefault="00BE4BEA" w:rsidP="00DC4CD5">
      <w:pPr>
        <w:rPr>
          <w:rFonts w:ascii="Arial" w:hAnsi="Arial" w:cs="Arial"/>
          <w:i/>
        </w:rPr>
      </w:pPr>
      <w:r>
        <w:rPr>
          <w:rFonts w:ascii="Arial" w:hAnsi="Arial"/>
          <w:i/>
        </w:rPr>
        <w:t>Build the model for the shadow experiment</w:t>
      </w:r>
    </w:p>
    <w:p w14:paraId="206D43A2" w14:textId="3C5C6C33" w:rsidR="00434850" w:rsidRPr="00BD4D56" w:rsidRDefault="00434850" w:rsidP="00DC4CD5">
      <w:pPr>
        <w:rPr>
          <w:rFonts w:ascii="Arial" w:hAnsi="Arial" w:cs="Arial"/>
          <w:i/>
        </w:rPr>
      </w:pPr>
    </w:p>
    <w:p w14:paraId="40AFBBDD" w14:textId="683A2612" w:rsidR="00434850" w:rsidRPr="00BD4D56" w:rsidRDefault="001800DE" w:rsidP="001800DE">
      <w:pPr>
        <w:jc w:val="center"/>
        <w:rPr>
          <w:rFonts w:ascii="Arial" w:hAnsi="Arial" w:cs="Arial"/>
          <w:i/>
        </w:rPr>
      </w:pPr>
      <w:r>
        <w:rPr>
          <w:rFonts w:ascii="Arial" w:hAnsi="Arial"/>
          <w:noProof/>
        </w:rPr>
        <w:drawing>
          <wp:inline distT="0" distB="0" distL="0" distR="0" wp14:anchorId="19D3822B" wp14:editId="28B6D716">
            <wp:extent cx="2724150" cy="1847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69" t="18108" r="19138" b="10200"/>
                    <a:stretch/>
                  </pic:blipFill>
                  <pic:spPr bwMode="auto">
                    <a:xfrm>
                      <a:off x="0" y="0"/>
                      <a:ext cx="2724150" cy="1847850"/>
                    </a:xfrm>
                    <a:prstGeom prst="rect">
                      <a:avLst/>
                    </a:prstGeom>
                    <a:ln>
                      <a:noFill/>
                    </a:ln>
                    <a:extLst>
                      <a:ext uri="{53640926-AAD7-44D8-BBD7-CCE9431645EC}">
                        <a14:shadowObscured xmlns:a14="http://schemas.microsoft.com/office/drawing/2010/main"/>
                      </a:ext>
                    </a:extLst>
                  </pic:spPr>
                </pic:pic>
              </a:graphicData>
            </a:graphic>
          </wp:inline>
        </w:drawing>
      </w:r>
    </w:p>
    <w:p w14:paraId="3002D4D7" w14:textId="77AC0874" w:rsidR="00E166D3" w:rsidRPr="00BD4D56" w:rsidRDefault="00E166D3" w:rsidP="00BE4BEA">
      <w:pPr>
        <w:rPr>
          <w:rFonts w:ascii="Arial" w:hAnsi="Arial" w:cs="Arial"/>
          <w:i/>
        </w:rPr>
      </w:pPr>
    </w:p>
    <w:p w14:paraId="1DCD4DDE" w14:textId="535CA4A7" w:rsidR="00E166D3" w:rsidRPr="00BD4D56" w:rsidRDefault="00E166D3" w:rsidP="00E166D3">
      <w:pPr>
        <w:jc w:val="center"/>
        <w:rPr>
          <w:rFonts w:ascii="Arial" w:hAnsi="Arial" w:cs="Arial"/>
          <w:i/>
        </w:rPr>
      </w:pPr>
    </w:p>
    <w:p w14:paraId="5262DEB0" w14:textId="77777777" w:rsidR="00BE4BEA" w:rsidRPr="00BD4D56" w:rsidRDefault="00BE4BEA" w:rsidP="00BE4BEA">
      <w:pPr>
        <w:rPr>
          <w:rFonts w:ascii="Arial" w:hAnsi="Arial" w:cs="Arial"/>
          <w:i/>
        </w:rPr>
      </w:pPr>
    </w:p>
    <w:p w14:paraId="3605F475" w14:textId="77777777" w:rsidR="00BE4BEA" w:rsidRPr="00BD4D56" w:rsidRDefault="00BE4BEA" w:rsidP="00BE4BEA">
      <w:pPr>
        <w:pStyle w:val="berschrift2"/>
        <w:rPr>
          <w:rFonts w:cs="Arial"/>
        </w:rPr>
      </w:pPr>
      <w:r>
        <w:t>Topic task:</w:t>
      </w:r>
    </w:p>
    <w:p w14:paraId="5394789E" w14:textId="326B535E" w:rsidR="00885DF4" w:rsidRPr="00BD4D56" w:rsidRDefault="001800DE" w:rsidP="00596EF7">
      <w:pPr>
        <w:spacing w:after="0"/>
        <w:jc w:val="left"/>
        <w:rPr>
          <w:rFonts w:ascii="Arial" w:hAnsi="Arial" w:cs="Arial"/>
          <w:iCs/>
        </w:rPr>
      </w:pPr>
      <w:r>
        <w:rPr>
          <w:rFonts w:ascii="Arial" w:hAnsi="Arial"/>
          <w:iCs/>
        </w:rPr>
        <w:t xml:space="preserve">Turn on </w:t>
      </w:r>
      <w:r>
        <w:rPr>
          <w:rFonts w:ascii="Arial" w:hAnsi="Arial"/>
          <w:b/>
          <w:bCs/>
          <w:iCs/>
        </w:rPr>
        <w:t>one</w:t>
      </w:r>
      <w:r>
        <w:rPr>
          <w:rFonts w:ascii="Arial" w:hAnsi="Arial"/>
          <w:iCs/>
        </w:rPr>
        <w:t xml:space="preserve"> LED and sketch the shadows:</w:t>
      </w:r>
    </w:p>
    <w:p w14:paraId="0558F2E5" w14:textId="406AF94F" w:rsidR="001800DE" w:rsidRPr="00BD4D56" w:rsidRDefault="001800DE" w:rsidP="00596EF7">
      <w:pPr>
        <w:spacing w:after="0"/>
        <w:jc w:val="left"/>
        <w:rPr>
          <w:rFonts w:ascii="Arial" w:hAnsi="Arial" w:cs="Arial"/>
          <w:iCs/>
        </w:rPr>
      </w:pPr>
    </w:p>
    <w:p w14:paraId="56B9D66A" w14:textId="58D5CB75" w:rsidR="001800DE" w:rsidRPr="00BD4D56" w:rsidRDefault="001800DE">
      <w:pPr>
        <w:spacing w:after="0"/>
        <w:jc w:val="left"/>
        <w:rPr>
          <w:rFonts w:ascii="Arial" w:hAnsi="Arial" w:cs="Arial"/>
          <w:iCs/>
        </w:rPr>
      </w:pPr>
      <w:r>
        <w:rPr>
          <w:rFonts w:ascii="Arial" w:hAnsi="Arial"/>
          <w:iCs/>
          <w:noProof/>
        </w:rPr>
        <mc:AlternateContent>
          <mc:Choice Requires="wps">
            <w:drawing>
              <wp:anchor distT="0" distB="0" distL="114300" distR="114300" simplePos="0" relativeHeight="251658240" behindDoc="0" locked="0" layoutInCell="1" allowOverlap="1" wp14:anchorId="36AD47C9" wp14:editId="74D73E19">
                <wp:simplePos x="0" y="0"/>
                <wp:positionH relativeFrom="column">
                  <wp:posOffset>4445</wp:posOffset>
                </wp:positionH>
                <wp:positionV relativeFrom="paragraph">
                  <wp:posOffset>-3810</wp:posOffset>
                </wp:positionV>
                <wp:extent cx="3667125" cy="1857375"/>
                <wp:effectExtent l="0" t="0" r="28575" b="28575"/>
                <wp:wrapTopAndBottom/>
                <wp:docPr id="2" name="Rechteck 2"/>
                <wp:cNvGraphicFramePr/>
                <a:graphic xmlns:a="http://schemas.openxmlformats.org/drawingml/2006/main">
                  <a:graphicData uri="http://schemas.microsoft.com/office/word/2010/wordprocessingShape">
                    <wps:wsp>
                      <wps:cNvSpPr/>
                      <wps:spPr>
                        <a:xfrm>
                          <a:off x="0" y="0"/>
                          <a:ext cx="36671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DBDF4" id="Rechteck 2" o:spid="_x0000_s1026" style="position:absolute;margin-left:.35pt;margin-top:-.3pt;width:288.75pt;height:1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" filled="f" strokecolor="black [3213]" strokeweight="1pt">
                <w10:wrap type="topAndBottom"/>
              </v:rect>
            </w:pict>
          </mc:Fallback>
        </mc:AlternateContent>
      </w:r>
    </w:p>
    <w:p w14:paraId="05CAC888" w14:textId="77777777" w:rsidR="001800DE" w:rsidRPr="00BD4D56" w:rsidRDefault="001800DE" w:rsidP="008208A9">
      <w:pPr>
        <w:spacing w:after="0"/>
        <w:jc w:val="left"/>
        <w:rPr>
          <w:rFonts w:ascii="Arial" w:hAnsi="Arial" w:cs="Arial"/>
          <w:iCs/>
        </w:rPr>
      </w:pPr>
    </w:p>
    <w:p w14:paraId="1DBF6BDA" w14:textId="5A6A06F4" w:rsidR="001800DE" w:rsidRPr="00BD4D56" w:rsidRDefault="001800DE" w:rsidP="001800DE">
      <w:pPr>
        <w:spacing w:after="0"/>
        <w:jc w:val="left"/>
        <w:rPr>
          <w:rFonts w:ascii="Arial" w:hAnsi="Arial" w:cs="Arial"/>
          <w:iCs/>
        </w:rPr>
      </w:pPr>
      <w:r>
        <w:rPr>
          <w:rFonts w:ascii="Arial" w:hAnsi="Arial"/>
          <w:iCs/>
        </w:rPr>
        <w:lastRenderedPageBreak/>
        <w:t xml:space="preserve">Now, turn on </w:t>
      </w:r>
      <w:r>
        <w:rPr>
          <w:rFonts w:ascii="Arial" w:hAnsi="Arial"/>
          <w:b/>
          <w:bCs/>
          <w:iCs/>
        </w:rPr>
        <w:t>the second</w:t>
      </w:r>
      <w:r>
        <w:rPr>
          <w:rFonts w:ascii="Arial" w:hAnsi="Arial"/>
          <w:iCs/>
        </w:rPr>
        <w:t xml:space="preserve"> LED as well and sketch the shadows:</w:t>
      </w:r>
    </w:p>
    <w:p w14:paraId="27177A80" w14:textId="77777777" w:rsidR="001800DE" w:rsidRPr="00BD4D56" w:rsidRDefault="001800DE" w:rsidP="001800DE">
      <w:pPr>
        <w:spacing w:after="0"/>
        <w:jc w:val="left"/>
        <w:rPr>
          <w:rFonts w:ascii="Arial" w:hAnsi="Arial" w:cs="Arial"/>
          <w:iCs/>
        </w:rPr>
      </w:pPr>
    </w:p>
    <w:p w14:paraId="31FEF9BC" w14:textId="6A9740DA" w:rsidR="001800DE" w:rsidRPr="00BD4D56" w:rsidRDefault="001800DE" w:rsidP="008208A9">
      <w:pPr>
        <w:spacing w:after="0"/>
        <w:jc w:val="left"/>
        <w:rPr>
          <w:rFonts w:ascii="Arial" w:hAnsi="Arial" w:cs="Arial"/>
          <w:iCs/>
        </w:rPr>
      </w:pPr>
      <w:r>
        <w:rPr>
          <w:rFonts w:ascii="Arial" w:hAnsi="Arial"/>
          <w:iCs/>
          <w:noProof/>
        </w:rPr>
        <mc:AlternateContent>
          <mc:Choice Requires="wps">
            <w:drawing>
              <wp:inline distT="0" distB="0" distL="0" distR="0" wp14:anchorId="5A7DFDDD" wp14:editId="2E80F761">
                <wp:extent cx="3667125" cy="1857375"/>
                <wp:effectExtent l="0" t="0" r="28575" b="28575"/>
                <wp:docPr id="5" name="Rechteck 5"/>
                <wp:cNvGraphicFramePr/>
                <a:graphic xmlns:a="http://schemas.openxmlformats.org/drawingml/2006/main">
                  <a:graphicData uri="http://schemas.microsoft.com/office/word/2010/wordprocessingShape">
                    <wps:wsp>
                      <wps:cNvSpPr/>
                      <wps:spPr>
                        <a:xfrm>
                          <a:off x="0" y="0"/>
                          <a:ext cx="36671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AD050B" id="Rechteck 5" o:spid="_x0000_s1026" style="width:288.75pt;height:14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" filled="f" strokecolor="black [3213]" strokeweight="1pt">
                <w10:anchorlock/>
              </v:rect>
            </w:pict>
          </mc:Fallback>
        </mc:AlternateContent>
      </w:r>
    </w:p>
    <w:p w14:paraId="479FD585" w14:textId="11E3DF3A" w:rsidR="001800DE" w:rsidRPr="00BD4D56" w:rsidRDefault="001800DE" w:rsidP="008208A9">
      <w:pPr>
        <w:spacing w:after="0"/>
        <w:jc w:val="left"/>
        <w:rPr>
          <w:rFonts w:ascii="Arial" w:hAnsi="Arial" w:cs="Arial"/>
          <w:iCs/>
        </w:rPr>
      </w:pPr>
    </w:p>
    <w:p w14:paraId="6DF779C0" w14:textId="1AC298D3" w:rsidR="001800DE" w:rsidRPr="00BD4D56" w:rsidRDefault="001800DE" w:rsidP="00BD4D56">
      <w:pPr>
        <w:spacing w:after="0"/>
        <w:rPr>
          <w:rFonts w:ascii="Arial" w:hAnsi="Arial" w:cs="Arial"/>
          <w:iCs/>
        </w:rPr>
      </w:pPr>
      <w:r>
        <w:rPr>
          <w:rFonts w:ascii="Arial" w:hAnsi="Arial"/>
          <w:iCs/>
        </w:rPr>
        <w:t>How many different kinds of shadows can you see? Move the projection screen away from the column and observe how the individual shadowed areas change.</w:t>
      </w:r>
    </w:p>
    <w:p w14:paraId="366DA8C7" w14:textId="27F09C45" w:rsidR="001800DE" w:rsidRPr="00BD4D56" w:rsidRDefault="001800DE" w:rsidP="008208A9">
      <w:pPr>
        <w:spacing w:after="0"/>
        <w:jc w:val="left"/>
        <w:rPr>
          <w:rFonts w:ascii="Arial" w:hAnsi="Arial" w:cs="Arial"/>
          <w:iCs/>
        </w:rPr>
      </w:pPr>
    </w:p>
    <w:p w14:paraId="54A7C740" w14:textId="60EC63E6" w:rsidR="001800DE" w:rsidRPr="00BD4D56" w:rsidRDefault="001800DE" w:rsidP="008208A9">
      <w:pPr>
        <w:spacing w:after="0"/>
        <w:jc w:val="left"/>
        <w:rPr>
          <w:rFonts w:ascii="Arial" w:hAnsi="Arial" w:cs="Arial"/>
          <w:iCs/>
        </w:rPr>
      </w:pPr>
      <w:r>
        <w:rPr>
          <w:rFonts w:ascii="Arial" w:hAnsi="Arial"/>
          <w:iCs/>
        </w:rPr>
        <w:t>Set the distance of the screen so that you see a clear “umbra”. Add it to your sketch and label the individual areas. Where are there no shadows? Where is the “umbra”? And where is the “penumbra”? Can you explain why there are an umbra and penumbra?</w:t>
      </w:r>
    </w:p>
    <w:sectPr w:rsidR="001800DE" w:rsidRPr="00BD4D56"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A305" w14:textId="77777777" w:rsidR="00EE5CF4" w:rsidRDefault="00EE5CF4">
      <w:r>
        <w:separator/>
      </w:r>
    </w:p>
  </w:endnote>
  <w:endnote w:type="continuationSeparator" w:id="0">
    <w:p w14:paraId="0301AAD4" w14:textId="77777777" w:rsidR="00EE5CF4" w:rsidRDefault="00EE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959E" w14:textId="77777777" w:rsidR="00EE5CF4" w:rsidRDefault="00EE5CF4">
      <w:r>
        <w:separator/>
      </w:r>
    </w:p>
  </w:footnote>
  <w:footnote w:type="continuationSeparator" w:id="0">
    <w:p w14:paraId="6773D879" w14:textId="77777777" w:rsidR="00EE5CF4" w:rsidRDefault="00EE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pPr>
    <w:r>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67FE2"/>
    <w:rsid w:val="000722C8"/>
    <w:rsid w:val="000764B6"/>
    <w:rsid w:val="000768BA"/>
    <w:rsid w:val="000800CF"/>
    <w:rsid w:val="000829A6"/>
    <w:rsid w:val="00083EE8"/>
    <w:rsid w:val="000A14B0"/>
    <w:rsid w:val="000A58E5"/>
    <w:rsid w:val="000B0025"/>
    <w:rsid w:val="000C0C66"/>
    <w:rsid w:val="000C2D90"/>
    <w:rsid w:val="000D0BC4"/>
    <w:rsid w:val="000D3717"/>
    <w:rsid w:val="000D5D2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800DE"/>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A22E6"/>
    <w:rsid w:val="002A5084"/>
    <w:rsid w:val="002A69BD"/>
    <w:rsid w:val="002D3AB9"/>
    <w:rsid w:val="002D3EE9"/>
    <w:rsid w:val="002E1AAA"/>
    <w:rsid w:val="002E78C1"/>
    <w:rsid w:val="002F099E"/>
    <w:rsid w:val="002F6C56"/>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4097"/>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96EF7"/>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03B6C"/>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87760"/>
    <w:rsid w:val="00B92265"/>
    <w:rsid w:val="00B93F9E"/>
    <w:rsid w:val="00BB1B31"/>
    <w:rsid w:val="00BB3A6C"/>
    <w:rsid w:val="00BC591C"/>
    <w:rsid w:val="00BD239F"/>
    <w:rsid w:val="00BD27A4"/>
    <w:rsid w:val="00BD40EC"/>
    <w:rsid w:val="00BD4D56"/>
    <w:rsid w:val="00BE4BEA"/>
    <w:rsid w:val="00BF0955"/>
    <w:rsid w:val="00BF5324"/>
    <w:rsid w:val="00BF56BF"/>
    <w:rsid w:val="00BF665D"/>
    <w:rsid w:val="00C02DE9"/>
    <w:rsid w:val="00C16EB2"/>
    <w:rsid w:val="00C17CA0"/>
    <w:rsid w:val="00C26B85"/>
    <w:rsid w:val="00C271E1"/>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04BF4"/>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E5CF4"/>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86411"/>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947B0-4271-4E1F-AA88-908BF356F8B2}">
  <ds:schemaRefs>
    <ds:schemaRef ds:uri="http://schemas.openxmlformats.org/officeDocument/2006/bibliography"/>
  </ds:schemaRefs>
</ds:datastoreItem>
</file>

<file path=customXml/itemProps2.xml><?xml version="1.0" encoding="utf-8"?>
<ds:datastoreItem xmlns:ds="http://schemas.openxmlformats.org/officeDocument/2006/customXml" ds:itemID="{586699DC-6ED4-4A1D-9CAA-50A846506E29}"/>
</file>

<file path=customXml/itemProps3.xml><?xml version="1.0" encoding="utf-8"?>
<ds:datastoreItem xmlns:ds="http://schemas.openxmlformats.org/officeDocument/2006/customXml" ds:itemID="{9A9D29EB-EB4C-4FD6-B0FB-F5AAD528F183}"/>
</file>

<file path=customXml/itemProps4.xml><?xml version="1.0" encoding="utf-8"?>
<ds:datastoreItem xmlns:ds="http://schemas.openxmlformats.org/officeDocument/2006/customXml" ds:itemID="{436BEE70-0C55-43EE-A63F-C5F82AB818D4}"/>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2021-02-24T10:09:00Z</dcterms:created>
  <dcterms:modified xsi:type="dcterms:W3CDTF">2021-02-24T10:10:00Z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