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7CBC3A97" w:rsidR="00BE4BEA" w:rsidRPr="00717588" w:rsidRDefault="00BE4BEA" w:rsidP="00BE4BEA">
      <w:pPr>
        <w:pStyle w:val="berschrift1"/>
        <w:rPr>
          <w:rFonts w:cs="Arial"/>
        </w:rPr>
      </w:pPr>
      <w:r>
        <w:t>Optics model 6 – Colour wheel</w:t>
      </w:r>
    </w:p>
    <w:p w14:paraId="06098752" w14:textId="055A5530" w:rsidR="00BE4BEA" w:rsidRPr="00717588" w:rsidRDefault="00BE4BEA" w:rsidP="00BE4BEA">
      <w:pPr>
        <w:pStyle w:val="berschrift2"/>
        <w:rPr>
          <w:rFonts w:cs="Arial"/>
        </w:rPr>
      </w:pPr>
      <w:r>
        <w:t>Topic</w:t>
      </w:r>
    </w:p>
    <w:p w14:paraId="1489750C" w14:textId="42FB8A55" w:rsidR="00C02DE9" w:rsidRPr="00717588" w:rsidRDefault="00BE4BEA" w:rsidP="00885DF4">
      <w:pPr>
        <w:rPr>
          <w:rFonts w:ascii="Arial" w:hAnsi="Arial" w:cs="Arial"/>
          <w:i/>
        </w:rPr>
      </w:pPr>
      <w:r>
        <w:rPr>
          <w:rFonts w:ascii="Arial" w:hAnsi="Arial"/>
          <w:i/>
        </w:rPr>
        <w:t>Optics –Colours</w:t>
      </w:r>
    </w:p>
    <w:p w14:paraId="75AB9849" w14:textId="1983DA7D" w:rsidR="00885DF4" w:rsidRPr="00717588" w:rsidRDefault="00885DF4" w:rsidP="00885DF4">
      <w:pPr>
        <w:rPr>
          <w:rFonts w:ascii="Arial" w:hAnsi="Arial" w:cs="Arial"/>
          <w:i/>
        </w:rPr>
      </w:pPr>
    </w:p>
    <w:p w14:paraId="40B91907" w14:textId="022D8199" w:rsidR="00BE4BEA" w:rsidRPr="00717588" w:rsidRDefault="00BE4BEA" w:rsidP="00BE4BEA">
      <w:pPr>
        <w:pStyle w:val="berschrift2"/>
        <w:rPr>
          <w:rFonts w:cs="Arial"/>
        </w:rPr>
      </w:pPr>
      <w:r>
        <w:t>Construction task</w:t>
      </w:r>
    </w:p>
    <w:p w14:paraId="18020AF8" w14:textId="055DF2D3" w:rsidR="00BE4BEA" w:rsidRPr="00717588" w:rsidRDefault="00A93AD2" w:rsidP="00BE4BEA">
      <w:pPr>
        <w:pStyle w:val="berschrift2"/>
        <w:rPr>
          <w:rFonts w:cs="Arial"/>
        </w:rPr>
      </w:pPr>
      <w:r>
        <w:t>Building the wheel</w:t>
      </w:r>
    </w:p>
    <w:p w14:paraId="216B9560" w14:textId="39B8974F" w:rsidR="00BE4BEA" w:rsidRPr="00717588" w:rsidRDefault="00BE4BEA" w:rsidP="00DC4CD5">
      <w:pPr>
        <w:rPr>
          <w:rFonts w:ascii="Arial" w:hAnsi="Arial" w:cs="Arial"/>
          <w:i/>
        </w:rPr>
      </w:pPr>
      <w:r>
        <w:rPr>
          <w:rFonts w:ascii="Arial" w:hAnsi="Arial"/>
          <w:i/>
        </w:rPr>
        <w:t>Build the “wheel” model</w:t>
      </w:r>
    </w:p>
    <w:p w14:paraId="44200D6C" w14:textId="5B0C95A2" w:rsidR="0046581D" w:rsidRPr="00717588" w:rsidRDefault="0046581D" w:rsidP="00DC4CD5">
      <w:pPr>
        <w:rPr>
          <w:rFonts w:ascii="Arial" w:hAnsi="Arial" w:cs="Arial"/>
          <w:i/>
        </w:rPr>
      </w:pPr>
    </w:p>
    <w:p w14:paraId="1DCD4DDE" w14:textId="04250984" w:rsidR="00E166D3" w:rsidRPr="00717588" w:rsidRDefault="0046581D" w:rsidP="00E166D3">
      <w:pPr>
        <w:jc w:val="center"/>
        <w:rPr>
          <w:rFonts w:ascii="Arial" w:hAnsi="Arial" w:cs="Arial"/>
          <w:i/>
        </w:rPr>
      </w:pPr>
      <w:r>
        <w:rPr>
          <w:rFonts w:ascii="Arial" w:hAnsi="Arial"/>
          <w:noProof/>
        </w:rPr>
        <w:drawing>
          <wp:inline distT="0" distB="0" distL="0" distR="0" wp14:anchorId="05A4904B" wp14:editId="3CFEB994">
            <wp:extent cx="2971800" cy="132979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6692" cy="1336455"/>
                    </a:xfrm>
                    <a:prstGeom prst="rect">
                      <a:avLst/>
                    </a:prstGeom>
                  </pic:spPr>
                </pic:pic>
              </a:graphicData>
            </a:graphic>
          </wp:inline>
        </w:drawing>
      </w:r>
    </w:p>
    <w:p w14:paraId="5262DEB0" w14:textId="7B20E4E9" w:rsidR="00BE4BEA" w:rsidRPr="00717588" w:rsidRDefault="00BE4BEA" w:rsidP="00BE4BEA">
      <w:pPr>
        <w:rPr>
          <w:rFonts w:ascii="Arial" w:hAnsi="Arial" w:cs="Arial"/>
          <w:i/>
        </w:rPr>
      </w:pPr>
    </w:p>
    <w:p w14:paraId="3605F475" w14:textId="08D3B496" w:rsidR="00BE4BEA" w:rsidRPr="00717588" w:rsidRDefault="00BE4BEA" w:rsidP="00BE4BEA">
      <w:pPr>
        <w:pStyle w:val="berschrift2"/>
        <w:rPr>
          <w:rFonts w:cs="Arial"/>
        </w:rPr>
      </w:pPr>
      <w:r>
        <w:t>Topic task:</w:t>
      </w:r>
    </w:p>
    <w:p w14:paraId="5DD596F8" w14:textId="72A6C887" w:rsidR="0046581D" w:rsidRDefault="0046581D" w:rsidP="0046581D">
      <w:pPr>
        <w:rPr>
          <w:rFonts w:ascii="Arial" w:hAnsi="Arial" w:cs="Arial"/>
        </w:rPr>
      </w:pPr>
      <w:r>
        <w:rPr>
          <w:rFonts w:ascii="Arial" w:hAnsi="Arial"/>
        </w:rPr>
        <w:t>Cut out the different coloured circles from the template and place them on the wheel from the top so that the coloured surfaces are on top. What happens when you turn the wheel very fast? Note</w:t>
      </w:r>
      <w:bookmarkStart w:id="0" w:name="_Hlk58867319"/>
      <w:r>
        <w:rPr>
          <w:rFonts w:ascii="Arial" w:hAnsi="Arial"/>
        </w:rPr>
        <w:t xml:space="preserve"> which colour you see.</w:t>
      </w:r>
    </w:p>
    <w:p w14:paraId="0367E319" w14:textId="77777777" w:rsidR="00717588" w:rsidRPr="00717588" w:rsidRDefault="00717588" w:rsidP="0046581D">
      <w:pPr>
        <w:rPr>
          <w:rFonts w:ascii="Arial" w:hAnsi="Arial" w:cs="Arial"/>
        </w:rPr>
      </w:pPr>
    </w:p>
    <w:p w14:paraId="01DADE94" w14:textId="40FD3A9C" w:rsidR="00505C0E" w:rsidRPr="00717588" w:rsidRDefault="004F7855" w:rsidP="0046581D">
      <w:pPr>
        <w:rPr>
          <w:rFonts w:ascii="Arial" w:hAnsi="Arial" w:cs="Arial"/>
        </w:rPr>
        <w:sectPr w:rsidR="00505C0E" w:rsidRPr="00717588"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pPr>
      <w:r>
        <w:rPr>
          <w:rFonts w:ascii="Arial" w:hAnsi="Arial"/>
          <w:noProof/>
        </w:rPr>
        <w:drawing>
          <wp:anchor distT="0" distB="0" distL="114300" distR="114300" simplePos="0" relativeHeight="251665408" behindDoc="1" locked="0" layoutInCell="1" allowOverlap="1" wp14:anchorId="0CF2BB27" wp14:editId="046A2D77">
            <wp:simplePos x="0" y="0"/>
            <wp:positionH relativeFrom="column">
              <wp:posOffset>4295775</wp:posOffset>
            </wp:positionH>
            <wp:positionV relativeFrom="paragraph">
              <wp:posOffset>9525</wp:posOffset>
            </wp:positionV>
            <wp:extent cx="561975" cy="57253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57253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rPr>
        <w:drawing>
          <wp:anchor distT="0" distB="0" distL="114300" distR="114300" simplePos="0" relativeHeight="251658240" behindDoc="1" locked="0" layoutInCell="1" allowOverlap="1" wp14:anchorId="0D35C67E" wp14:editId="3EEC8D5E">
            <wp:simplePos x="0" y="0"/>
            <wp:positionH relativeFrom="column">
              <wp:posOffset>1280795</wp:posOffset>
            </wp:positionH>
            <wp:positionV relativeFrom="paragraph">
              <wp:posOffset>8890</wp:posOffset>
            </wp:positionV>
            <wp:extent cx="558829" cy="542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3B22D6" w14:textId="1A3EB2B1" w:rsidR="00505C0E" w:rsidRPr="00717588" w:rsidRDefault="00BE4D3A" w:rsidP="00A21CE8">
      <w:pPr>
        <w:pStyle w:val="Listenabsatz"/>
        <w:numPr>
          <w:ilvl w:val="0"/>
          <w:numId w:val="43"/>
        </w:numPr>
        <w:rPr>
          <w:rFonts w:ascii="Arial" w:hAnsi="Arial" w:cs="Arial"/>
        </w:rPr>
      </w:pPr>
      <w:r>
        <w:rPr>
          <w:rFonts w:ascii="Arial" w:hAnsi="Arial"/>
        </w:rPr>
        <w:t>Circle:</w:t>
      </w:r>
    </w:p>
    <w:p w14:paraId="179A54F3" w14:textId="3911EBE3" w:rsidR="00505C0E" w:rsidRPr="00717588" w:rsidRDefault="00505C0E" w:rsidP="00505C0E">
      <w:pPr>
        <w:pStyle w:val="Listenabsatz"/>
        <w:ind w:left="2836"/>
        <w:rPr>
          <w:rFonts w:ascii="Arial" w:hAnsi="Arial" w:cs="Arial"/>
        </w:rPr>
      </w:pPr>
      <w:r>
        <w:rPr>
          <w:rFonts w:ascii="Arial" w:hAnsi="Arial"/>
        </w:rPr>
        <w:t>__________</w:t>
      </w:r>
    </w:p>
    <w:p w14:paraId="5D68820C" w14:textId="21178B48" w:rsidR="00505C0E" w:rsidRPr="00717588" w:rsidRDefault="00505C0E" w:rsidP="00505C0E">
      <w:pPr>
        <w:pStyle w:val="Listenabsatz"/>
        <w:ind w:left="1211"/>
        <w:rPr>
          <w:rFonts w:ascii="Arial" w:hAnsi="Arial" w:cs="Arial"/>
        </w:rPr>
      </w:pPr>
      <w:r>
        <w:rPr>
          <w:rFonts w:ascii="Arial" w:hAnsi="Arial"/>
          <w:noProof/>
        </w:rPr>
        <w:drawing>
          <wp:anchor distT="0" distB="0" distL="114300" distR="114300" simplePos="0" relativeHeight="251660288" behindDoc="1" locked="0" layoutInCell="1" allowOverlap="1" wp14:anchorId="2F146303" wp14:editId="02FDE0AD">
            <wp:simplePos x="0" y="0"/>
            <wp:positionH relativeFrom="column">
              <wp:posOffset>1293495</wp:posOffset>
            </wp:positionH>
            <wp:positionV relativeFrom="paragraph">
              <wp:posOffset>139065</wp:posOffset>
            </wp:positionV>
            <wp:extent cx="558829" cy="5429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1F8DA" w14:textId="77777777" w:rsidR="00505C0E" w:rsidRPr="00717588" w:rsidRDefault="00505C0E" w:rsidP="00505C0E">
      <w:pPr>
        <w:pStyle w:val="Listenabsatz"/>
        <w:ind w:left="1211"/>
        <w:rPr>
          <w:rFonts w:ascii="Arial" w:hAnsi="Arial" w:cs="Arial"/>
        </w:rPr>
      </w:pPr>
    </w:p>
    <w:p w14:paraId="6A44D173" w14:textId="6E146FF2" w:rsidR="00BE4D3A" w:rsidRPr="00717588" w:rsidRDefault="00BE4D3A" w:rsidP="00505C0E">
      <w:pPr>
        <w:pStyle w:val="Listenabsatz"/>
        <w:numPr>
          <w:ilvl w:val="0"/>
          <w:numId w:val="43"/>
        </w:numPr>
        <w:rPr>
          <w:rFonts w:ascii="Arial" w:hAnsi="Arial" w:cs="Arial"/>
        </w:rPr>
      </w:pPr>
      <w:r>
        <w:rPr>
          <w:rFonts w:ascii="Arial" w:hAnsi="Arial"/>
        </w:rPr>
        <w:t>Circle:</w:t>
      </w:r>
    </w:p>
    <w:p w14:paraId="44E0866E" w14:textId="4C0BA8E2" w:rsidR="00505C0E" w:rsidRPr="00717588" w:rsidRDefault="00505C0E" w:rsidP="00505C0E">
      <w:pPr>
        <w:pStyle w:val="Listenabsatz"/>
        <w:ind w:left="2836"/>
        <w:rPr>
          <w:rFonts w:ascii="Arial" w:hAnsi="Arial" w:cs="Arial"/>
        </w:rPr>
      </w:pPr>
      <w:r>
        <w:rPr>
          <w:rFonts w:ascii="Arial" w:hAnsi="Arial"/>
        </w:rPr>
        <w:t>__________</w:t>
      </w:r>
    </w:p>
    <w:p w14:paraId="3D5A16FA" w14:textId="378A9EFD" w:rsidR="00505C0E" w:rsidRPr="00717588" w:rsidRDefault="00505C0E" w:rsidP="00505C0E">
      <w:pPr>
        <w:pStyle w:val="Listenabsatz"/>
        <w:numPr>
          <w:ilvl w:val="0"/>
          <w:numId w:val="43"/>
        </w:numPr>
        <w:rPr>
          <w:rFonts w:ascii="Arial" w:hAnsi="Arial" w:cs="Arial"/>
        </w:rPr>
      </w:pPr>
      <w:r>
        <w:rPr>
          <w:rFonts w:ascii="Arial" w:hAnsi="Arial"/>
        </w:rPr>
        <w:t xml:space="preserve">Circle: </w:t>
      </w:r>
    </w:p>
    <w:p w14:paraId="51894CF9" w14:textId="7F932BFE" w:rsidR="00505C0E" w:rsidRPr="00717588" w:rsidRDefault="00505C0E" w:rsidP="00505C0E">
      <w:pPr>
        <w:pStyle w:val="Listenabsatz"/>
        <w:ind w:left="2836"/>
        <w:rPr>
          <w:rFonts w:ascii="Arial" w:hAnsi="Arial" w:cs="Arial"/>
        </w:rPr>
      </w:pPr>
      <w:r>
        <w:rPr>
          <w:rFonts w:ascii="Arial" w:hAnsi="Arial"/>
        </w:rPr>
        <w:t>__________</w:t>
      </w:r>
    </w:p>
    <w:p w14:paraId="07110548" w14:textId="54A8FE8B" w:rsidR="00505C0E" w:rsidRPr="00717588" w:rsidRDefault="00505C0E" w:rsidP="00505C0E">
      <w:pPr>
        <w:pStyle w:val="Listenabsatz"/>
        <w:ind w:left="1211"/>
        <w:rPr>
          <w:rFonts w:ascii="Arial" w:hAnsi="Arial" w:cs="Arial"/>
        </w:rPr>
      </w:pPr>
    </w:p>
    <w:p w14:paraId="47AB2A20" w14:textId="6F825ADC" w:rsidR="00505C0E" w:rsidRPr="00717588" w:rsidRDefault="00505C0E" w:rsidP="00505C0E">
      <w:pPr>
        <w:pStyle w:val="Listenabsatz"/>
        <w:ind w:left="1211"/>
        <w:rPr>
          <w:rFonts w:ascii="Arial" w:hAnsi="Arial" w:cs="Arial"/>
        </w:rPr>
      </w:pPr>
      <w:r>
        <w:rPr>
          <w:rFonts w:ascii="Arial" w:hAnsi="Arial"/>
          <w:noProof/>
        </w:rPr>
        <w:drawing>
          <wp:anchor distT="0" distB="0" distL="114300" distR="114300" simplePos="0" relativeHeight="251663360" behindDoc="1" locked="0" layoutInCell="1" allowOverlap="1" wp14:anchorId="7327D6A4" wp14:editId="69F8530A">
            <wp:simplePos x="0" y="0"/>
            <wp:positionH relativeFrom="column">
              <wp:posOffset>1236980</wp:posOffset>
            </wp:positionH>
            <wp:positionV relativeFrom="paragraph">
              <wp:posOffset>13335</wp:posOffset>
            </wp:positionV>
            <wp:extent cx="549662" cy="53730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662" cy="537304"/>
                    </a:xfrm>
                    <a:prstGeom prst="rect">
                      <a:avLst/>
                    </a:prstGeom>
                  </pic:spPr>
                </pic:pic>
              </a:graphicData>
            </a:graphic>
            <wp14:sizeRelH relativeFrom="margin">
              <wp14:pctWidth>0</wp14:pctWidth>
            </wp14:sizeRelH>
            <wp14:sizeRelV relativeFrom="margin">
              <wp14:pctHeight>0</wp14:pctHeight>
            </wp14:sizeRelV>
          </wp:anchor>
        </w:drawing>
      </w:r>
    </w:p>
    <w:p w14:paraId="0CCD94FE" w14:textId="61E6349B" w:rsidR="00505C0E" w:rsidRPr="00717588" w:rsidRDefault="00505C0E" w:rsidP="00505C0E">
      <w:pPr>
        <w:pStyle w:val="Listenabsatz"/>
        <w:numPr>
          <w:ilvl w:val="0"/>
          <w:numId w:val="43"/>
        </w:numPr>
        <w:rPr>
          <w:rFonts w:ascii="Arial" w:hAnsi="Arial" w:cs="Arial"/>
        </w:rPr>
      </w:pPr>
      <w:r>
        <w:rPr>
          <w:rFonts w:ascii="Arial" w:hAnsi="Arial"/>
        </w:rPr>
        <w:t xml:space="preserve">Circle: </w:t>
      </w:r>
    </w:p>
    <w:p w14:paraId="0A59FBA9" w14:textId="765AB872" w:rsidR="00505C0E" w:rsidRPr="00717588" w:rsidRDefault="00505C0E" w:rsidP="00505C0E">
      <w:pPr>
        <w:pStyle w:val="Listenabsatz"/>
        <w:ind w:left="2836"/>
        <w:rPr>
          <w:rFonts w:ascii="Arial" w:hAnsi="Arial" w:cs="Arial"/>
        </w:rPr>
      </w:pPr>
      <w:r>
        <w:rPr>
          <w:rFonts w:ascii="Arial" w:hAnsi="Arial"/>
        </w:rPr>
        <w:t>__________</w:t>
      </w:r>
    </w:p>
    <w:p w14:paraId="512B2418" w14:textId="135198E5" w:rsidR="00505C0E" w:rsidRPr="00717588" w:rsidRDefault="00505C0E" w:rsidP="00505C0E">
      <w:pPr>
        <w:pStyle w:val="Listenabsatz"/>
        <w:ind w:left="1211"/>
        <w:rPr>
          <w:rFonts w:ascii="Arial" w:hAnsi="Arial" w:cs="Arial"/>
        </w:rPr>
        <w:sectPr w:rsidR="00505C0E" w:rsidRPr="00717588" w:rsidSect="00505C0E">
          <w:endnotePr>
            <w:numFmt w:val="decimal"/>
          </w:endnotePr>
          <w:type w:val="continuous"/>
          <w:pgSz w:w="11907" w:h="16840" w:code="9"/>
          <w:pgMar w:top="1985" w:right="1418" w:bottom="1418" w:left="1418" w:header="720" w:footer="720" w:gutter="0"/>
          <w:cols w:num="2" w:space="709"/>
        </w:sectPr>
      </w:pPr>
    </w:p>
    <w:bookmarkEnd w:id="0"/>
    <w:p w14:paraId="6A6B1BB0" w14:textId="4A291486" w:rsidR="00505C0E" w:rsidRPr="00717588" w:rsidRDefault="00505C0E" w:rsidP="00505C0E">
      <w:pPr>
        <w:pStyle w:val="Listenabsatz"/>
        <w:ind w:left="1211"/>
        <w:rPr>
          <w:rFonts w:ascii="Arial" w:hAnsi="Arial" w:cs="Arial"/>
        </w:rPr>
      </w:pPr>
    </w:p>
    <w:p w14:paraId="1917D12F" w14:textId="77777777" w:rsidR="00717588" w:rsidRDefault="00717588" w:rsidP="00921659">
      <w:pPr>
        <w:pStyle w:val="Listenabsatz"/>
        <w:ind w:left="0"/>
        <w:rPr>
          <w:rFonts w:ascii="Arial" w:hAnsi="Arial" w:cs="Arial"/>
        </w:rPr>
      </w:pPr>
    </w:p>
    <w:p w14:paraId="468E89ED" w14:textId="1162DF29" w:rsidR="004F7855" w:rsidRPr="00717588" w:rsidRDefault="00921659" w:rsidP="00921659">
      <w:pPr>
        <w:pStyle w:val="Listenabsatz"/>
        <w:ind w:left="0"/>
        <w:rPr>
          <w:rFonts w:ascii="Arial" w:hAnsi="Arial" w:cs="Arial"/>
        </w:rPr>
      </w:pPr>
      <w:r>
        <w:rPr>
          <w:rFonts w:ascii="Arial" w:hAnsi="Arial"/>
        </w:rPr>
        <w:t>Cut out the other circles and colour them with any colour you want. Try to guess what colour you will see before you start turning the wheel.</w:t>
      </w:r>
    </w:p>
    <w:sectPr w:rsidR="004F7855" w:rsidRPr="00717588" w:rsidSect="00E96821">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9737" w14:textId="77777777" w:rsidR="00B10A5E" w:rsidRDefault="00B10A5E">
      <w:r>
        <w:separator/>
      </w:r>
    </w:p>
  </w:endnote>
  <w:endnote w:type="continuationSeparator" w:id="0">
    <w:p w14:paraId="4486A927" w14:textId="77777777" w:rsidR="00B10A5E" w:rsidRDefault="00B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0C27" w14:textId="77777777" w:rsidR="00B10A5E" w:rsidRDefault="00B10A5E">
      <w:r>
        <w:separator/>
      </w:r>
    </w:p>
  </w:footnote>
  <w:footnote w:type="continuationSeparator" w:id="0">
    <w:p w14:paraId="736BA595" w14:textId="77777777" w:rsidR="00B10A5E" w:rsidRDefault="00B1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AECD42D" wp14:editId="6A94BD27">
          <wp:extent cx="688320" cy="688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3060"/>
    <w:multiLevelType w:val="hybridMultilevel"/>
    <w:tmpl w:val="93A0EB3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4"/>
  </w:num>
  <w:num w:numId="15">
    <w:abstractNumId w:val="16"/>
  </w:num>
  <w:num w:numId="16">
    <w:abstractNumId w:val="14"/>
  </w:num>
  <w:num w:numId="17">
    <w:abstractNumId w:val="15"/>
  </w:num>
  <w:num w:numId="18">
    <w:abstractNumId w:val="17"/>
  </w:num>
  <w:num w:numId="19">
    <w:abstractNumId w:val="33"/>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1"/>
  </w:num>
  <w:num w:numId="41">
    <w:abstractNumId w:val="30"/>
  </w:num>
  <w:num w:numId="42">
    <w:abstractNumId w:val="13"/>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93D47"/>
    <w:rsid w:val="003A5CCA"/>
    <w:rsid w:val="003A705F"/>
    <w:rsid w:val="003B0332"/>
    <w:rsid w:val="003C06FA"/>
    <w:rsid w:val="003C382C"/>
    <w:rsid w:val="003D0688"/>
    <w:rsid w:val="003D5BEC"/>
    <w:rsid w:val="003D7A15"/>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6581D"/>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855"/>
    <w:rsid w:val="004F7A0B"/>
    <w:rsid w:val="00505C0E"/>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17588"/>
    <w:rsid w:val="00740B40"/>
    <w:rsid w:val="00742AD5"/>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21659"/>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E4D3A"/>
    <w:rsid w:val="00BF0955"/>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7306B"/>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58B24-0E14-4D4C-9654-61CD83D07005}">
  <ds:schemaRefs>
    <ds:schemaRef ds:uri="http://schemas.openxmlformats.org/officeDocument/2006/bibliography"/>
  </ds:schemaRefs>
</ds:datastoreItem>
</file>

<file path=customXml/itemProps2.xml><?xml version="1.0" encoding="utf-8"?>
<ds:datastoreItem xmlns:ds="http://schemas.openxmlformats.org/officeDocument/2006/customXml" ds:itemID="{B225E434-8CC0-4BEB-A251-DF552F1FD4A9}"/>
</file>

<file path=customXml/itemProps3.xml><?xml version="1.0" encoding="utf-8"?>
<ds:datastoreItem xmlns:ds="http://schemas.openxmlformats.org/officeDocument/2006/customXml" ds:itemID="{71DEFE70-96A1-4E08-AE41-6B41DA183DF5}"/>
</file>

<file path=customXml/itemProps4.xml><?xml version="1.0" encoding="utf-8"?>
<ds:datastoreItem xmlns:ds="http://schemas.openxmlformats.org/officeDocument/2006/customXml" ds:itemID="{D9B7F2CC-7602-4F7D-B4A3-D831FB04FA5B}"/>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2021-02-24T10:10:00Z</dcterms:created>
  <dcterms:modified xsi:type="dcterms:W3CDTF">2021-02-24T10:11:00Z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