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1E138AED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2</w:t>
      </w:r>
    </w:p>
    <w:p w14:paraId="07833756" w14:textId="2B42EA8C" w:rsidR="004B4FD0" w:rsidRPr="00EA192A" w:rsidRDefault="00A40666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Grúa</w:t>
      </w:r>
    </w:p>
    <w:p w14:paraId="4FEE9BC2" w14:textId="77777777" w:rsidR="007A7500" w:rsidRPr="00D660ED" w:rsidRDefault="00AE70E5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 de construcción</w:t>
      </w:r>
    </w:p>
    <w:p w14:paraId="71C696C8" w14:textId="6FA7205D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la grúa según el manual de instrucciones.</w:t>
      </w:r>
    </w:p>
    <w:p w14:paraId="019285CF" w14:textId="1FD9987E" w:rsidR="003464C8" w:rsidRPr="00564CEB" w:rsidRDefault="003464C8" w:rsidP="006722E7">
      <w:pPr>
        <w:rPr>
          <w:rFonts w:ascii="Comic Sans MS" w:hAnsi="Comic Sans MS" w:cstheme="minorBidi"/>
        </w:rPr>
      </w:pPr>
      <w:r>
        <w:drawing>
          <wp:inline distT="0" distB="0" distL="0" distR="0" wp14:anchorId="4B5A2690" wp14:editId="00A2F65D">
            <wp:extent cx="5760085" cy="4319905"/>
            <wp:effectExtent l="0" t="0" r="0" b="4445"/>
            <wp:docPr id="3" name="Grafik 3" descr="Ein Bild, das drinnen, Pfeif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drinnen, Pfeife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2850EF3D" w:rsidR="00EA192A" w:rsidRPr="00D660ED" w:rsidRDefault="00EA192A" w:rsidP="00EA192A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temáticas</w:t>
      </w:r>
    </w:p>
    <w:p w14:paraId="6BC4BE16" w14:textId="698EC363" w:rsidR="00EA192A" w:rsidRDefault="00C37632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Prueba la grúa sin los pesos (2 vigas angulares 60):</w:t>
      </w:r>
    </w:p>
    <w:p w14:paraId="41C1754E" w14:textId="519B5A09" w:rsidR="00DA0A26" w:rsidRDefault="00DA0A26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Empuja el peso a elevar (1 viga angular 60) con el carro de grúa* hasta el final del brazo:</w:t>
      </w:r>
    </w:p>
    <w:p w14:paraId="23220892" w14:textId="77777777" w:rsidR="005E4182" w:rsidRPr="00E86BE8" w:rsidRDefault="005E4182" w:rsidP="005E4182">
      <w:pPr>
        <w:pStyle w:val="Listenabsatz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*El carro de grúa es la parte móvil del brazo, que puede moverse hacia adelante y hacia atrás.</w:t>
      </w:r>
      <w:r>
        <w:t xml:space="preserve"> </w:t>
      </w:r>
    </w:p>
    <w:p w14:paraId="6BAF989C" w14:textId="77777777" w:rsidR="005E4182" w:rsidRPr="00E86BE8" w:rsidRDefault="005E4182" w:rsidP="005E4182">
      <w:pPr>
        <w:pStyle w:val="Listenabsatz"/>
        <w:jc w:val="center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E9521" wp14:editId="752BE196">
                <wp:simplePos x="0" y="0"/>
                <wp:positionH relativeFrom="column">
                  <wp:posOffset>3481070</wp:posOffset>
                </wp:positionH>
                <wp:positionV relativeFrom="paragraph">
                  <wp:posOffset>144780</wp:posOffset>
                </wp:positionV>
                <wp:extent cx="276225" cy="209550"/>
                <wp:effectExtent l="0" t="19050" r="47625" b="38100"/>
                <wp:wrapNone/>
                <wp:docPr id="7" name="Pfeil: nach link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6225" cy="2095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5C65F6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: nach links 7" o:spid="_x0000_s1026" type="#_x0000_t66" style="position:absolute;margin-left:274.1pt;margin-top:11.4pt;width:21.75pt;height:16.5pt;rotation:180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" adj="8193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A2616" wp14:editId="7C13F7B9">
                <wp:simplePos x="0" y="0"/>
                <wp:positionH relativeFrom="column">
                  <wp:posOffset>2395220</wp:posOffset>
                </wp:positionH>
                <wp:positionV relativeFrom="paragraph">
                  <wp:posOffset>144780</wp:posOffset>
                </wp:positionV>
                <wp:extent cx="276225" cy="209550"/>
                <wp:effectExtent l="19050" t="19050" r="28575" b="38100"/>
                <wp:wrapNone/>
                <wp:docPr id="6" name="Pfeil: nach lin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095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9E59D3" id="Pfeil: nach links 6" o:spid="_x0000_s1026" type="#_x0000_t66" style="position:absolute;margin-left:188.6pt;margin-top:11.4pt;width:21.75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" adj="8193" fillcolor="#5b9bd5 [3204]" strokecolor="#1f4d78 [1604]" strokeweight="1pt"/>
            </w:pict>
          </mc:Fallback>
        </mc:AlternateContent>
      </w:r>
      <w:r>
        <w:drawing>
          <wp:inline distT="0" distB="0" distL="0" distR="0" wp14:anchorId="25137D54" wp14:editId="77BBC293">
            <wp:extent cx="2247900" cy="109537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2820" t="25727" r="38154" b="33182"/>
                    <a:stretch/>
                  </pic:blipFill>
                  <pic:spPr bwMode="auto">
                    <a:xfrm>
                      <a:off x="0" y="0"/>
                      <a:ext cx="2247900" cy="1095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61CDD3" w14:textId="77777777" w:rsidR="005E4182" w:rsidRDefault="005E4182" w:rsidP="00EA192A">
      <w:pPr>
        <w:rPr>
          <w:rFonts w:ascii="Comic Sans MS" w:hAnsi="Comic Sans MS" w:cstheme="minorBidi"/>
        </w:rPr>
      </w:pPr>
    </w:p>
    <w:p w14:paraId="685EF38A" w14:textId="320E4A1B" w:rsidR="009E22ED" w:rsidRDefault="009E22ED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¿Se cae la grúa?</w:t>
      </w:r>
      <w:r>
        <w:rPr>
          <w:rFonts w:ascii="Comic Sans MS" w:hAnsi="Comic Sans MS"/>
        </w:rPr>
        <w:t xml:space="preserve"> </w:t>
      </w:r>
    </w:p>
    <w:p w14:paraId="2CF7E8C4" w14:textId="3FB6F81D" w:rsidR="005E0BB0" w:rsidRDefault="005E0BB0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Si fijas los pesos en el panel rojo en la parte trasera de la grúa, ¿la grúa se mantiene de pie mientras la carga cuelga en el extremo delantero?</w:t>
      </w:r>
    </w:p>
    <w:p w14:paraId="64CB43EC" w14:textId="64F9982A" w:rsidR="009A45FA" w:rsidRDefault="009A45FA" w:rsidP="00EA192A">
      <w:pPr>
        <w:rPr>
          <w:rFonts w:ascii="Comic Sans MS" w:hAnsi="Comic Sans MS" w:cstheme="minorBidi"/>
        </w:rPr>
      </w:pPr>
    </w:p>
    <w:p w14:paraId="7E646CFB" w14:textId="7209F470" w:rsidR="00836189" w:rsidRPr="000068B0" w:rsidRDefault="009A45FA" w:rsidP="000068B0">
      <w:pPr>
        <w:pStyle w:val="Listenabsatz"/>
        <w:numPr>
          <w:ilvl w:val="0"/>
          <w:numId w:val="43"/>
        </w:numPr>
        <w:ind w:left="426" w:hanging="426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Intenta explicar por qué ocurre esto</w:t>
      </w:r>
    </w:p>
    <w:p w14:paraId="459B853C" w14:textId="583AD2FD" w:rsidR="000068B0" w:rsidRDefault="000068B0" w:rsidP="000068B0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687FFC81" w14:textId="1106CBCA" w:rsidR="000068B0" w:rsidRDefault="000068B0" w:rsidP="000068B0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72BE44C" w14:textId="77777777" w:rsidR="000068B0" w:rsidRDefault="000068B0" w:rsidP="000068B0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D2F4859" w14:textId="77777777" w:rsidR="00DF34E3" w:rsidRDefault="00DF34E3" w:rsidP="00DF34E3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6517629F" w14:textId="77777777" w:rsidR="00DF34E3" w:rsidRDefault="00DF34E3" w:rsidP="000068B0">
      <w:pPr>
        <w:spacing w:line="360" w:lineRule="auto"/>
        <w:rPr>
          <w:rFonts w:ascii="Comic Sans MS" w:hAnsi="Comic Sans MS" w:cstheme="minorBidi"/>
        </w:rPr>
      </w:pPr>
    </w:p>
    <w:p w14:paraId="6B83DC1F" w14:textId="33FB2A34" w:rsidR="00DF34E3" w:rsidRDefault="00DF34E3" w:rsidP="000068B0">
      <w:pPr>
        <w:pStyle w:val="Listenabsatz"/>
        <w:numPr>
          <w:ilvl w:val="0"/>
          <w:numId w:val="42"/>
        </w:numPr>
        <w:ind w:left="426" w:hanging="426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Pueden extraerse las siguientes conclusiones:</w:t>
      </w:r>
      <w:r>
        <w:rPr>
          <w:rFonts w:ascii="Comic Sans MS" w:hAnsi="Comic Sans MS"/>
        </w:rPr>
        <w:t xml:space="preserve"> </w:t>
      </w:r>
    </w:p>
    <w:p w14:paraId="51D3821C" w14:textId="22702F05" w:rsidR="00DF34E3" w:rsidRDefault="00DF34E3" w:rsidP="00DF34E3">
      <w:pPr>
        <w:pStyle w:val="Listenabsatz"/>
        <w:ind w:left="426"/>
        <w:rPr>
          <w:rFonts w:ascii="Comic Sans MS" w:hAnsi="Comic Sans MS" w:cstheme="minorBidi"/>
        </w:rPr>
      </w:pPr>
    </w:p>
    <w:p w14:paraId="781EC8FF" w14:textId="77777777" w:rsidR="00DF34E3" w:rsidRPr="004575E6" w:rsidRDefault="00DF34E3" w:rsidP="00DF34E3">
      <w:pPr>
        <w:pStyle w:val="Listenabsatz"/>
        <w:spacing w:line="360" w:lineRule="auto"/>
        <w:ind w:left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Cuanto _________ sea el contrapeso, más __________ será la carga que se puede elevar.</w:t>
      </w:r>
    </w:p>
    <w:p w14:paraId="208A63AE" w14:textId="77777777" w:rsidR="00DF34E3" w:rsidRDefault="00DF34E3" w:rsidP="00DF34E3">
      <w:pPr>
        <w:pStyle w:val="Listenabsatz"/>
        <w:ind w:left="426"/>
        <w:rPr>
          <w:rFonts w:ascii="Comic Sans MS" w:hAnsi="Comic Sans MS" w:cstheme="minorBidi"/>
        </w:rPr>
      </w:pPr>
    </w:p>
    <w:p w14:paraId="2B650843" w14:textId="22138A5B" w:rsidR="000068B0" w:rsidRPr="000068B0" w:rsidRDefault="000068B0" w:rsidP="00DF34E3">
      <w:pPr>
        <w:pStyle w:val="Listenabsatz"/>
        <w:spacing w:line="360" w:lineRule="auto"/>
        <w:ind w:left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Cuanto ___________ se desplace la carga hacia afuera, ___________ deberá ser el contrapeso para evitar que la grúa se caiga.</w:t>
      </w:r>
    </w:p>
    <w:p w14:paraId="43379A6B" w14:textId="77777777" w:rsidR="000068B0" w:rsidRDefault="000068B0" w:rsidP="000068B0">
      <w:pPr>
        <w:rPr>
          <w:rFonts w:ascii="Comic Sans MS" w:hAnsi="Comic Sans MS" w:cstheme="minorBidi"/>
        </w:rPr>
      </w:pPr>
    </w:p>
    <w:p w14:paraId="302E3F63" w14:textId="53F2E53B" w:rsidR="007B031B" w:rsidRPr="00D660ED" w:rsidRDefault="007B031B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5890F9BE" w14:textId="468D3C85" w:rsidR="006722E7" w:rsidRDefault="00B81142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Prueba: si elevas una carga, podrás sentir un ligero contrapeso en la manivela.</w:t>
      </w:r>
    </w:p>
    <w:p w14:paraId="33579D73" w14:textId="19F5773E" w:rsidR="00E979FE" w:rsidRDefault="00942056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Ahora haremos algunas pruebas sencillas:</w:t>
      </w:r>
    </w:p>
    <w:p w14:paraId="78EC48E1" w14:textId="1BB4EB42" w:rsidR="00942056" w:rsidRDefault="00942056" w:rsidP="006722E7">
      <w:pPr>
        <w:rPr>
          <w:rFonts w:ascii="Comic Sans MS" w:hAnsi="Comic Sans MS" w:cstheme="minorBidi"/>
        </w:rPr>
      </w:pPr>
    </w:p>
    <w:p w14:paraId="4B55501B" w14:textId="4AA092B1" w:rsidR="003E62DD" w:rsidRDefault="00261D07" w:rsidP="00261D07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Toma un peso ligero y otro más pesado que la grúa pueda levantar.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primer lugar, cuelga el peso ligero en el gancho y aproxima el carro de grúa a la torre y mueve el peso de abajo hacia arriba y nuevamente hacia abajo.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Ahora mueve el carro de grúa hacia afuera hasta el final en el brazo y repite el procedimiento.</w:t>
      </w:r>
    </w:p>
    <w:p w14:paraId="679EDCA2" w14:textId="15582FB2" w:rsidR="00925B1B" w:rsidRDefault="00925B1B" w:rsidP="00B64C3B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¿Qué sientes?:</w:t>
      </w:r>
    </w:p>
    <w:p w14:paraId="5EAEFA60" w14:textId="3C92918D" w:rsidR="00226F23" w:rsidRDefault="00925B1B" w:rsidP="00B64C3B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¿El contrapeso percibido es igual en ambos puntos?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¿Es mayor en la parte delantera?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¿Es mayor cerca de la torre?</w:t>
      </w:r>
    </w:p>
    <w:p w14:paraId="293FA36A" w14:textId="47641A20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96CE9C2" w14:textId="24A2248D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2507F8F" w14:textId="277C14B5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EB48807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301BED7" w14:textId="05031913" w:rsidR="00AE6287" w:rsidRDefault="00AE6287" w:rsidP="006722E7">
      <w:pPr>
        <w:rPr>
          <w:rFonts w:ascii="Comic Sans MS" w:hAnsi="Comic Sans MS" w:cstheme="minorBidi"/>
        </w:rPr>
      </w:pPr>
    </w:p>
    <w:p w14:paraId="62E58EA5" w14:textId="507F11A6" w:rsidR="00AE6287" w:rsidRPr="00B64C3B" w:rsidRDefault="00C51DA9" w:rsidP="00B64C3B">
      <w:pPr>
        <w:pStyle w:val="Listenabsatz"/>
        <w:numPr>
          <w:ilvl w:val="0"/>
          <w:numId w:val="43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Vuelve a realizar esta prueba con un peso mayor.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¿El contrapeso percibido es mayor, igual o menor que en la primera prueba?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vuelves a comparar la parte delantera y la trasera: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¿El contrapeso es mayor en la parte delantera, en la parte trasera o es igual en ambos puntos?</w:t>
      </w:r>
    </w:p>
    <w:p w14:paraId="46097AD6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4BA2D52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25698ADE" w14:textId="77777777" w:rsidR="00B64C3B" w:rsidRDefault="00B64C3B" w:rsidP="00B64C3B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1BC56F8C" w14:textId="5730367C" w:rsidR="00C110C6" w:rsidRDefault="00B64C3B" w:rsidP="00E86BE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DB08883" w14:textId="544FEEA1" w:rsidR="00C110C6" w:rsidRDefault="00C110C6" w:rsidP="006722E7">
      <w:pPr>
        <w:rPr>
          <w:rFonts w:ascii="Comic Sans MS" w:hAnsi="Comic Sans MS" w:cstheme="minorBidi"/>
        </w:rPr>
      </w:pPr>
    </w:p>
    <w:sectPr w:rsidR="00C110C6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DBADE" w14:textId="77777777" w:rsidR="004C7320" w:rsidRDefault="004C7320">
      <w:r>
        <w:separator/>
      </w:r>
    </w:p>
  </w:endnote>
  <w:endnote w:type="continuationSeparator" w:id="0">
    <w:p w14:paraId="24F70B0D" w14:textId="77777777" w:rsidR="004C7320" w:rsidRDefault="004C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4EF0" w14:textId="77777777" w:rsidR="004C7320" w:rsidRDefault="004C7320">
      <w:r>
        <w:separator/>
      </w:r>
    </w:p>
  </w:footnote>
  <w:footnote w:type="continuationSeparator" w:id="0">
    <w:p w14:paraId="573FDDC3" w14:textId="77777777" w:rsidR="004C7320" w:rsidRDefault="004C7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Material didáctico de estática </w:t>
    </w:r>
    <w:bookmarkEnd w:id="0"/>
    <w:r>
      <w:t xml:space="preserve">– Educación primaria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DFA29CD"/>
    <w:multiLevelType w:val="hybridMultilevel"/>
    <w:tmpl w:val="7C8C6D66"/>
    <w:lvl w:ilvl="0" w:tplc="12406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01C4A"/>
    <w:multiLevelType w:val="hybridMultilevel"/>
    <w:tmpl w:val="160420B4"/>
    <w:lvl w:ilvl="0" w:tplc="0BDE8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AE74733"/>
    <w:multiLevelType w:val="hybridMultilevel"/>
    <w:tmpl w:val="98A0A12A"/>
    <w:lvl w:ilvl="0" w:tplc="2678160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B5ECC"/>
    <w:multiLevelType w:val="hybridMultilevel"/>
    <w:tmpl w:val="806EA15A"/>
    <w:lvl w:ilvl="0" w:tplc="44B06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364980">
    <w:abstractNumId w:val="24"/>
  </w:num>
  <w:num w:numId="2" w16cid:durableId="1927692070">
    <w:abstractNumId w:val="10"/>
  </w:num>
  <w:num w:numId="3" w16cid:durableId="1797719535">
    <w:abstractNumId w:val="10"/>
  </w:num>
  <w:num w:numId="4" w16cid:durableId="2071004003">
    <w:abstractNumId w:val="10"/>
  </w:num>
  <w:num w:numId="5" w16cid:durableId="561645017">
    <w:abstractNumId w:val="10"/>
  </w:num>
  <w:num w:numId="6" w16cid:durableId="819424224">
    <w:abstractNumId w:val="10"/>
  </w:num>
  <w:num w:numId="7" w16cid:durableId="97214874">
    <w:abstractNumId w:val="10"/>
  </w:num>
  <w:num w:numId="8" w16cid:durableId="1259144758">
    <w:abstractNumId w:val="10"/>
  </w:num>
  <w:num w:numId="9" w16cid:durableId="372116104">
    <w:abstractNumId w:val="10"/>
  </w:num>
  <w:num w:numId="10" w16cid:durableId="1014842332">
    <w:abstractNumId w:val="10"/>
  </w:num>
  <w:num w:numId="11" w16cid:durableId="1389113292">
    <w:abstractNumId w:val="13"/>
  </w:num>
  <w:num w:numId="12" w16cid:durableId="1566069952">
    <w:abstractNumId w:val="29"/>
  </w:num>
  <w:num w:numId="13" w16cid:durableId="704141147">
    <w:abstractNumId w:val="12"/>
  </w:num>
  <w:num w:numId="14" w16cid:durableId="1278945763">
    <w:abstractNumId w:val="35"/>
  </w:num>
  <w:num w:numId="15" w16cid:durableId="53899279">
    <w:abstractNumId w:val="16"/>
  </w:num>
  <w:num w:numId="16" w16cid:durableId="289241738">
    <w:abstractNumId w:val="14"/>
  </w:num>
  <w:num w:numId="17" w16cid:durableId="533469050">
    <w:abstractNumId w:val="15"/>
  </w:num>
  <w:num w:numId="18" w16cid:durableId="1440249305">
    <w:abstractNumId w:val="17"/>
  </w:num>
  <w:num w:numId="19" w16cid:durableId="665088313">
    <w:abstractNumId w:val="32"/>
  </w:num>
  <w:num w:numId="20" w16cid:durableId="1528180670">
    <w:abstractNumId w:val="27"/>
  </w:num>
  <w:num w:numId="21" w16cid:durableId="1521120337">
    <w:abstractNumId w:val="26"/>
  </w:num>
  <w:num w:numId="22" w16cid:durableId="1840845652">
    <w:abstractNumId w:val="19"/>
  </w:num>
  <w:num w:numId="23" w16cid:durableId="780028250">
    <w:abstractNumId w:val="21"/>
  </w:num>
  <w:num w:numId="24" w16cid:durableId="357657830">
    <w:abstractNumId w:val="20"/>
  </w:num>
  <w:num w:numId="25" w16cid:durableId="356546203">
    <w:abstractNumId w:val="25"/>
  </w:num>
  <w:num w:numId="26" w16cid:durableId="1612475698">
    <w:abstractNumId w:val="31"/>
  </w:num>
  <w:num w:numId="27" w16cid:durableId="2095779309">
    <w:abstractNumId w:val="9"/>
  </w:num>
  <w:num w:numId="28" w16cid:durableId="262224331">
    <w:abstractNumId w:val="7"/>
  </w:num>
  <w:num w:numId="29" w16cid:durableId="1209221686">
    <w:abstractNumId w:val="6"/>
  </w:num>
  <w:num w:numId="30" w16cid:durableId="323246975">
    <w:abstractNumId w:val="5"/>
  </w:num>
  <w:num w:numId="31" w16cid:durableId="1790782974">
    <w:abstractNumId w:val="4"/>
  </w:num>
  <w:num w:numId="32" w16cid:durableId="1250238319">
    <w:abstractNumId w:val="8"/>
  </w:num>
  <w:num w:numId="33" w16cid:durableId="1041243417">
    <w:abstractNumId w:val="3"/>
  </w:num>
  <w:num w:numId="34" w16cid:durableId="91902621">
    <w:abstractNumId w:val="2"/>
  </w:num>
  <w:num w:numId="35" w16cid:durableId="485517644">
    <w:abstractNumId w:val="1"/>
  </w:num>
  <w:num w:numId="36" w16cid:durableId="1157263988">
    <w:abstractNumId w:val="0"/>
  </w:num>
  <w:num w:numId="37" w16cid:durableId="1146431104">
    <w:abstractNumId w:val="11"/>
  </w:num>
  <w:num w:numId="38" w16cid:durableId="2065447457">
    <w:abstractNumId w:val="23"/>
  </w:num>
  <w:num w:numId="39" w16cid:durableId="483746033">
    <w:abstractNumId w:val="28"/>
  </w:num>
  <w:num w:numId="40" w16cid:durableId="7800904">
    <w:abstractNumId w:val="30"/>
  </w:num>
  <w:num w:numId="41" w16cid:durableId="512964129">
    <w:abstractNumId w:val="22"/>
  </w:num>
  <w:num w:numId="42" w16cid:durableId="639119118">
    <w:abstractNumId w:val="34"/>
  </w:num>
  <w:num w:numId="43" w16cid:durableId="1146432364">
    <w:abstractNumId w:val="18"/>
  </w:num>
  <w:num w:numId="44" w16cid:durableId="617029584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68B0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5F4F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1354"/>
    <w:rsid w:val="00115F2E"/>
    <w:rsid w:val="0012561E"/>
    <w:rsid w:val="001278F5"/>
    <w:rsid w:val="00131806"/>
    <w:rsid w:val="00136823"/>
    <w:rsid w:val="001418C5"/>
    <w:rsid w:val="0014583C"/>
    <w:rsid w:val="00150FB2"/>
    <w:rsid w:val="00151176"/>
    <w:rsid w:val="00151A7C"/>
    <w:rsid w:val="00152CA9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26F23"/>
    <w:rsid w:val="002323C1"/>
    <w:rsid w:val="002406B5"/>
    <w:rsid w:val="00241577"/>
    <w:rsid w:val="00247250"/>
    <w:rsid w:val="00251174"/>
    <w:rsid w:val="002519F5"/>
    <w:rsid w:val="002538B3"/>
    <w:rsid w:val="00261D07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0A69"/>
    <w:rsid w:val="002A22E6"/>
    <w:rsid w:val="002A5084"/>
    <w:rsid w:val="002A5730"/>
    <w:rsid w:val="002A69BD"/>
    <w:rsid w:val="002B051B"/>
    <w:rsid w:val="002B0A39"/>
    <w:rsid w:val="002B43C6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07D3A"/>
    <w:rsid w:val="003100A9"/>
    <w:rsid w:val="00311190"/>
    <w:rsid w:val="00321E4D"/>
    <w:rsid w:val="00323B3E"/>
    <w:rsid w:val="00323C22"/>
    <w:rsid w:val="00323D2C"/>
    <w:rsid w:val="00341FA6"/>
    <w:rsid w:val="00342916"/>
    <w:rsid w:val="0034529A"/>
    <w:rsid w:val="0034638F"/>
    <w:rsid w:val="003464C8"/>
    <w:rsid w:val="0035076B"/>
    <w:rsid w:val="003516C2"/>
    <w:rsid w:val="0035785D"/>
    <w:rsid w:val="003612D5"/>
    <w:rsid w:val="003631EE"/>
    <w:rsid w:val="0036332F"/>
    <w:rsid w:val="00363EE2"/>
    <w:rsid w:val="0037746F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267D"/>
    <w:rsid w:val="003C382C"/>
    <w:rsid w:val="003D0688"/>
    <w:rsid w:val="003D5BEC"/>
    <w:rsid w:val="003D6899"/>
    <w:rsid w:val="003E62DD"/>
    <w:rsid w:val="003E6967"/>
    <w:rsid w:val="003E72D3"/>
    <w:rsid w:val="003F06E8"/>
    <w:rsid w:val="003F4669"/>
    <w:rsid w:val="003F4A96"/>
    <w:rsid w:val="003F7333"/>
    <w:rsid w:val="004012C1"/>
    <w:rsid w:val="00402B03"/>
    <w:rsid w:val="00404B71"/>
    <w:rsid w:val="00413E03"/>
    <w:rsid w:val="0041543A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C7320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5324"/>
    <w:rsid w:val="005D2CD9"/>
    <w:rsid w:val="005E0BB0"/>
    <w:rsid w:val="005E4182"/>
    <w:rsid w:val="005E45EB"/>
    <w:rsid w:val="005E4B88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959D6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22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6189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67A3C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4F14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8F5AC1"/>
    <w:rsid w:val="00904A63"/>
    <w:rsid w:val="009062B0"/>
    <w:rsid w:val="00906F27"/>
    <w:rsid w:val="009070DC"/>
    <w:rsid w:val="009203DC"/>
    <w:rsid w:val="00925B1B"/>
    <w:rsid w:val="00925E4F"/>
    <w:rsid w:val="0093224F"/>
    <w:rsid w:val="00937B5D"/>
    <w:rsid w:val="00942056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0F2F"/>
    <w:rsid w:val="00994A3A"/>
    <w:rsid w:val="00994BF9"/>
    <w:rsid w:val="009972A6"/>
    <w:rsid w:val="009A25AA"/>
    <w:rsid w:val="009A45FA"/>
    <w:rsid w:val="009A4747"/>
    <w:rsid w:val="009A6161"/>
    <w:rsid w:val="009C292E"/>
    <w:rsid w:val="009C354D"/>
    <w:rsid w:val="009C52DC"/>
    <w:rsid w:val="009C68DF"/>
    <w:rsid w:val="009C6B9D"/>
    <w:rsid w:val="009C7355"/>
    <w:rsid w:val="009C75AA"/>
    <w:rsid w:val="009D00FE"/>
    <w:rsid w:val="009D02A0"/>
    <w:rsid w:val="009D4542"/>
    <w:rsid w:val="009D4B29"/>
    <w:rsid w:val="009E22ED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666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6287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4C3B"/>
    <w:rsid w:val="00B658A1"/>
    <w:rsid w:val="00B65CFC"/>
    <w:rsid w:val="00B65E65"/>
    <w:rsid w:val="00B70D82"/>
    <w:rsid w:val="00B72106"/>
    <w:rsid w:val="00B76AD1"/>
    <w:rsid w:val="00B81142"/>
    <w:rsid w:val="00B820A9"/>
    <w:rsid w:val="00B92265"/>
    <w:rsid w:val="00B93F9E"/>
    <w:rsid w:val="00B95008"/>
    <w:rsid w:val="00BB0419"/>
    <w:rsid w:val="00BB3A6C"/>
    <w:rsid w:val="00BB62C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0C6"/>
    <w:rsid w:val="00C112FA"/>
    <w:rsid w:val="00C11663"/>
    <w:rsid w:val="00C152B6"/>
    <w:rsid w:val="00C17812"/>
    <w:rsid w:val="00C17CA0"/>
    <w:rsid w:val="00C17E71"/>
    <w:rsid w:val="00C308A8"/>
    <w:rsid w:val="00C32791"/>
    <w:rsid w:val="00C33987"/>
    <w:rsid w:val="00C35FA3"/>
    <w:rsid w:val="00C37632"/>
    <w:rsid w:val="00C43AB6"/>
    <w:rsid w:val="00C51DA9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31F5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01E9A"/>
    <w:rsid w:val="00D1444B"/>
    <w:rsid w:val="00D247B8"/>
    <w:rsid w:val="00D462A8"/>
    <w:rsid w:val="00D511D3"/>
    <w:rsid w:val="00D51861"/>
    <w:rsid w:val="00D51873"/>
    <w:rsid w:val="00D603E0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0A26"/>
    <w:rsid w:val="00DA2187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4E3"/>
    <w:rsid w:val="00DF3E6E"/>
    <w:rsid w:val="00E00065"/>
    <w:rsid w:val="00E00F64"/>
    <w:rsid w:val="00E0177F"/>
    <w:rsid w:val="00E04945"/>
    <w:rsid w:val="00E10555"/>
    <w:rsid w:val="00E12CA8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4A9A"/>
    <w:rsid w:val="00E864DE"/>
    <w:rsid w:val="00E86BE8"/>
    <w:rsid w:val="00E8709C"/>
    <w:rsid w:val="00E96821"/>
    <w:rsid w:val="00E979FE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A4066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40666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A4066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406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40666"/>
    <w:rPr>
      <w:b/>
      <w:bCs/>
    </w:rPr>
  </w:style>
  <w:style w:type="paragraph" w:styleId="berarbeitung">
    <w:name w:val="Revision"/>
    <w:hidden/>
    <w:uiPriority w:val="99"/>
    <w:semiHidden/>
    <w:rsid w:val="006959D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414A57CF-3905-40AE-943D-AC213948B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284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2413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4</cp:revision>
  <cp:lastPrinted>2021-08-19T17:10:00Z</cp:lastPrinted>
  <dcterms:created xsi:type="dcterms:W3CDTF">2022-07-21T10:36:00Z</dcterms:created>
  <dcterms:modified xsi:type="dcterms:W3CDTF">2022-07-21T10:42:00Z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