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9BF8" w14:textId="77777777" w:rsidR="000A27C1" w:rsidRPr="000A27C1" w:rsidRDefault="000A27C1" w:rsidP="000A27C1">
      <w:pPr>
        <w:pStyle w:val="Kategorie"/>
        <w:spacing w:before="0"/>
        <w:rPr>
          <w:rFonts w:cs="Arial"/>
        </w:rPr>
      </w:pPr>
      <w:r w:rsidRPr="000A27C1">
        <w:rPr>
          <w:rFonts w:cs="Arial"/>
        </w:rPr>
        <w:t>Aufgaben</w:t>
      </w:r>
    </w:p>
    <w:p w14:paraId="19BB2BF9" w14:textId="77777777" w:rsidR="000A27C1" w:rsidRPr="000A27C1" w:rsidRDefault="000A27C1" w:rsidP="000A27C1">
      <w:pPr>
        <w:pStyle w:val="berschrift1"/>
        <w:rPr>
          <w:rFonts w:cs="Arial"/>
        </w:rPr>
      </w:pPr>
      <w:r w:rsidRPr="000A27C1">
        <w:rPr>
          <w:rFonts w:cs="Arial"/>
        </w:rPr>
        <w:t>Pneumatische Hebebühne</w:t>
      </w:r>
    </w:p>
    <w:p w14:paraId="3C92AFBF" w14:textId="77777777" w:rsidR="000A27C1" w:rsidRPr="000A27C1" w:rsidRDefault="000A27C1" w:rsidP="000A27C1">
      <w:pPr>
        <w:pStyle w:val="berschrift2"/>
        <w:rPr>
          <w:rFonts w:cs="Arial"/>
        </w:rPr>
      </w:pPr>
      <w:r w:rsidRPr="000A27C1">
        <w:rPr>
          <w:rFonts w:cs="Arial"/>
        </w:rPr>
        <w:t>Konstruktionsaufgabe</w:t>
      </w:r>
    </w:p>
    <w:p w14:paraId="626D0661" w14:textId="3B19BF63" w:rsidR="000A27C1" w:rsidRPr="000A27C1" w:rsidRDefault="000A27C1" w:rsidP="000A27C1">
      <w:pPr>
        <w:rPr>
          <w:rFonts w:ascii="Arial" w:hAnsi="Arial" w:cs="Arial"/>
        </w:rPr>
      </w:pPr>
      <w:r w:rsidRPr="000A27C1">
        <w:rPr>
          <w:rFonts w:ascii="Arial" w:hAnsi="Arial" w:cs="Arial"/>
        </w:rPr>
        <w:t xml:space="preserve">Baue das Modell </w:t>
      </w:r>
      <w:r w:rsidR="00CC75C8">
        <w:rPr>
          <w:rFonts w:ascii="Arial" w:hAnsi="Arial" w:cs="Arial"/>
        </w:rPr>
        <w:t xml:space="preserve">Scherenhubtisch </w:t>
      </w:r>
      <w:r w:rsidRPr="000A27C1">
        <w:rPr>
          <w:rFonts w:ascii="Arial" w:hAnsi="Arial" w:cs="Arial"/>
        </w:rPr>
        <w:t xml:space="preserve">laut </w:t>
      </w:r>
      <w:r w:rsidR="00F9778B">
        <w:rPr>
          <w:rFonts w:ascii="Arial" w:hAnsi="Arial" w:cs="Arial"/>
        </w:rPr>
        <w:t>Bauanleitung</w:t>
      </w:r>
      <w:r w:rsidRPr="000A27C1">
        <w:rPr>
          <w:rFonts w:ascii="Arial" w:hAnsi="Arial" w:cs="Arial"/>
        </w:rPr>
        <w:t xml:space="preserve"> auf. Achte darauf, dass die gesamte Mechanik stabil, aber leichtgängig gebaut wird. Alle Achsen sollen sauber „fluchten“; nichts soll verkantet sein.</w:t>
      </w:r>
    </w:p>
    <w:p w14:paraId="0B9AA8D5" w14:textId="77777777" w:rsidR="000A27C1" w:rsidRPr="000A27C1" w:rsidRDefault="000A27C1" w:rsidP="000A27C1">
      <w:pPr>
        <w:rPr>
          <w:rFonts w:ascii="Arial" w:hAnsi="Arial" w:cs="Arial"/>
        </w:rPr>
      </w:pPr>
      <w:r w:rsidRPr="000A27C1">
        <w:rPr>
          <w:rFonts w:ascii="Arial" w:hAnsi="Arial" w:cs="Arial"/>
        </w:rPr>
        <w:t>Verwende zunächst nur einen einzigen Pneumatikzylinder. In den Experimenten werden wir einen zweiten Zylinder auf verschiedene Weisen ergänzen.</w:t>
      </w:r>
    </w:p>
    <w:p w14:paraId="474BB4F1" w14:textId="77777777" w:rsidR="000A27C1" w:rsidRPr="000A27C1" w:rsidRDefault="000A27C1" w:rsidP="000A27C1">
      <w:pPr>
        <w:pStyle w:val="berschrift2"/>
        <w:rPr>
          <w:rFonts w:cs="Arial"/>
        </w:rPr>
      </w:pPr>
      <w:r w:rsidRPr="000A27C1">
        <w:rPr>
          <w:rFonts w:cs="Arial"/>
        </w:rPr>
        <w:t>Thematische Aufgabe</w:t>
      </w:r>
    </w:p>
    <w:p w14:paraId="3E6958EB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 xml:space="preserve">Was ist das größte Gewicht, das die Hebebühne mit nur einem Zylinder noch anheben kann? Verwende der Einfachheit </w:t>
      </w:r>
      <w:proofErr w:type="gramStart"/>
      <w:r w:rsidRPr="000A27C1">
        <w:rPr>
          <w:rFonts w:ascii="Arial" w:hAnsi="Arial" w:cs="Arial"/>
        </w:rPr>
        <w:t>halber verschiedene gerade verfügbare Gegenstände</w:t>
      </w:r>
      <w:proofErr w:type="gramEnd"/>
      <w:r w:rsidRPr="000A27C1">
        <w:rPr>
          <w:rFonts w:ascii="Arial" w:hAnsi="Arial" w:cs="Arial"/>
        </w:rPr>
        <w:t xml:space="preserve"> und lege sie auf die Hebebühne.</w:t>
      </w:r>
    </w:p>
    <w:p w14:paraId="6A850144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Wie groß ist dabei der „Hub“, also die Differenz der Höhen zwischen der untersten und obersten Position? Verwende ein Lineal oder Metermaß zur Messung.</w:t>
      </w:r>
    </w:p>
    <w:p w14:paraId="0B8E7C00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Baue zur Erhöhung der Kraft zwei Zylinder nebeneinander ein, sodass sie beide parallel Kraft ausüben.</w:t>
      </w:r>
    </w:p>
    <w:p w14:paraId="7437CDDC" w14:textId="77777777" w:rsidR="000A27C1" w:rsidRPr="000A27C1" w:rsidRDefault="000A27C1" w:rsidP="000A27C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Um welchen Faktor hat sich damit die Kraft erhöht, mit der die Hebebühne angetrieben wird?</w:t>
      </w:r>
    </w:p>
    <w:p w14:paraId="1BE1642A" w14:textId="77777777" w:rsidR="000A27C1" w:rsidRPr="000A27C1" w:rsidRDefault="000A27C1" w:rsidP="000A27C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Was ist nun das größte noch anzuhebende Gewicht?</w:t>
      </w:r>
    </w:p>
    <w:p w14:paraId="30CC60D2" w14:textId="77777777" w:rsidR="000A27C1" w:rsidRPr="000A27C1" w:rsidRDefault="000A27C1" w:rsidP="000A27C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Wie wirkt sich diese Konstruktionsänderung auf die Höhe des Hubs aus?</w:t>
      </w:r>
    </w:p>
    <w:p w14:paraId="2BAB2FA8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Baue zur Erhöhung der Verfahrstrecke und damit des Hubs zwei Zylinder hinter</w:t>
      </w:r>
      <w:r w:rsidRPr="000A27C1">
        <w:rPr>
          <w:rFonts w:ascii="Arial" w:hAnsi="Arial" w:cs="Arial"/>
        </w:rPr>
        <w:softHyphen/>
        <w:t>einander ein.</w:t>
      </w:r>
    </w:p>
    <w:p w14:paraId="615011ED" w14:textId="77777777" w:rsidR="000A27C1" w:rsidRPr="000A27C1" w:rsidRDefault="000A27C1" w:rsidP="000A27C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Wie wirkt sich das auf die verfügbare Kraft aus?</w:t>
      </w:r>
    </w:p>
    <w:p w14:paraId="57CC9F64" w14:textId="77777777" w:rsidR="000A27C1" w:rsidRPr="000A27C1" w:rsidRDefault="000A27C1" w:rsidP="000A27C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Wie groß ist nun der Hub?</w:t>
      </w:r>
    </w:p>
    <w:p w14:paraId="600BA78D" w14:textId="77777777" w:rsidR="000A27C1" w:rsidRPr="000A27C1" w:rsidRDefault="000A27C1" w:rsidP="000A27C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Warum ist der Hub nicht doppelt so groß wie mit einem Zylinder?</w:t>
      </w:r>
    </w:p>
    <w:p w14:paraId="3A27BF77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A27C1">
        <w:rPr>
          <w:rFonts w:ascii="Arial" w:hAnsi="Arial" w:cs="Arial"/>
        </w:rPr>
        <w:t>Warum kann bei einer solchen Hebebühne die Abluftdrosselung wichtig sein?</w:t>
      </w:r>
    </w:p>
    <w:p w14:paraId="21E8F9A5" w14:textId="77777777" w:rsidR="000A27C1" w:rsidRPr="000A27C1" w:rsidRDefault="000A27C1" w:rsidP="000A27C1">
      <w:pPr>
        <w:pStyle w:val="berschrift2"/>
        <w:rPr>
          <w:rFonts w:cs="Arial"/>
        </w:rPr>
      </w:pPr>
      <w:r w:rsidRPr="000A27C1">
        <w:rPr>
          <w:rFonts w:cs="Arial"/>
        </w:rPr>
        <w:t>Experimentieraufgabe</w:t>
      </w:r>
    </w:p>
    <w:p w14:paraId="01BDF860" w14:textId="77777777" w:rsidR="000A27C1" w:rsidRPr="000A27C1" w:rsidRDefault="000A27C1" w:rsidP="000A27C1">
      <w:pPr>
        <w:rPr>
          <w:rFonts w:ascii="Arial" w:hAnsi="Arial" w:cs="Arial"/>
        </w:rPr>
      </w:pPr>
      <w:r w:rsidRPr="000A27C1">
        <w:rPr>
          <w:rFonts w:ascii="Arial" w:hAnsi="Arial" w:cs="Arial"/>
        </w:rPr>
        <w:t>Versetze das waagerechte Schiebeelement mit der Hand in definierten Schritten (z. B. immer um 5 mm weiter) und miss den damit erreichbaren Hub (mit Nullpunkt in der untersten Position der Hebebühne). Erstelle daraus ein Diagramm mit dem Verfahrweg auf der x-Achse und dem Hub auf der y-Achse.</w:t>
      </w:r>
    </w:p>
    <w:p w14:paraId="1F8083DB" w14:textId="7C2BDA2F" w:rsidR="008A62E9" w:rsidRPr="000A27C1" w:rsidRDefault="008A62E9" w:rsidP="00324507">
      <w:pPr>
        <w:spacing w:after="0"/>
        <w:jc w:val="left"/>
        <w:rPr>
          <w:rFonts w:ascii="Arial" w:hAnsi="Arial" w:cs="Arial"/>
        </w:rPr>
      </w:pPr>
    </w:p>
    <w:sectPr w:rsidR="008A62E9" w:rsidRPr="000A27C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3407" w14:textId="77777777" w:rsidR="000C56FE" w:rsidRDefault="000C56FE" w:rsidP="000A27C1">
      <w:pPr>
        <w:spacing w:after="0"/>
      </w:pPr>
      <w:r>
        <w:separator/>
      </w:r>
    </w:p>
  </w:endnote>
  <w:endnote w:type="continuationSeparator" w:id="0">
    <w:p w14:paraId="756B2176" w14:textId="77777777" w:rsidR="000C56FE" w:rsidRDefault="000C56FE" w:rsidP="000A27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BFE7" w14:textId="77777777" w:rsidR="000A27C1" w:rsidRPr="000A27C1" w:rsidRDefault="000A27C1" w:rsidP="000A27C1">
    <w:pPr>
      <w:pStyle w:val="Fuzeile"/>
      <w:rPr>
        <w:rFonts w:ascii="Arial" w:hAnsi="Arial" w:cs="Arial"/>
      </w:rPr>
    </w:pPr>
    <w:r w:rsidRPr="000A27C1">
      <w:rPr>
        <w:rFonts w:ascii="Arial" w:hAnsi="Arial" w:cs="Arial"/>
      </w:rPr>
      <w:tab/>
    </w:r>
    <w:r w:rsidRPr="000A27C1">
      <w:rPr>
        <w:rFonts w:ascii="Arial" w:hAnsi="Arial" w:cs="Arial"/>
      </w:rPr>
      <w:tab/>
    </w:r>
    <w:r w:rsidRPr="000A27C1">
      <w:rPr>
        <w:rFonts w:ascii="Arial" w:hAnsi="Arial" w:cs="Arial"/>
      </w:rPr>
      <w:fldChar w:fldCharType="begin"/>
    </w:r>
    <w:r w:rsidRPr="000A27C1">
      <w:rPr>
        <w:rFonts w:ascii="Arial" w:hAnsi="Arial" w:cs="Arial"/>
      </w:rPr>
      <w:instrText>PAGE   \* MERGEFORMAT</w:instrText>
    </w:r>
    <w:r w:rsidRPr="000A27C1">
      <w:rPr>
        <w:rFonts w:ascii="Arial" w:hAnsi="Arial" w:cs="Arial"/>
      </w:rPr>
      <w:fldChar w:fldCharType="separate"/>
    </w:r>
    <w:r w:rsidRPr="000A27C1">
      <w:rPr>
        <w:rFonts w:ascii="Arial" w:hAnsi="Arial" w:cs="Arial"/>
      </w:rPr>
      <w:t>3</w:t>
    </w:r>
    <w:r w:rsidRPr="000A27C1">
      <w:rPr>
        <w:rFonts w:ascii="Arial" w:hAnsi="Arial" w:cs="Arial"/>
      </w:rPr>
      <w:fldChar w:fldCharType="end"/>
    </w:r>
  </w:p>
  <w:p w14:paraId="7A42C8D9" w14:textId="77777777" w:rsidR="000A27C1" w:rsidRPr="000A27C1" w:rsidRDefault="000A27C1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4323" w14:textId="77777777" w:rsidR="000C56FE" w:rsidRDefault="000C56FE" w:rsidP="000A27C1">
      <w:pPr>
        <w:spacing w:after="0"/>
      </w:pPr>
      <w:r>
        <w:separator/>
      </w:r>
    </w:p>
  </w:footnote>
  <w:footnote w:type="continuationSeparator" w:id="0">
    <w:p w14:paraId="42B2587D" w14:textId="77777777" w:rsidR="000C56FE" w:rsidRDefault="000C56FE" w:rsidP="000A27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C588F" w14:textId="77777777" w:rsidR="000A27C1" w:rsidRPr="000A27C1" w:rsidRDefault="000A27C1" w:rsidP="000A27C1">
    <w:pPr>
      <w:pStyle w:val="Kopfzeile"/>
      <w:rPr>
        <w:rFonts w:ascii="Arial" w:hAnsi="Arial" w:cs="Arial"/>
      </w:rPr>
    </w:pPr>
    <w:r w:rsidRPr="000A27C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60D10E0" wp14:editId="7E4D2DA6">
          <wp:simplePos x="0" y="0"/>
          <wp:positionH relativeFrom="column">
            <wp:posOffset>1854802</wp:posOffset>
          </wp:positionH>
          <wp:positionV relativeFrom="paragraph">
            <wp:posOffset>221782</wp:posOffset>
          </wp:positionV>
          <wp:extent cx="2879725" cy="258445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C1">
      <w:rPr>
        <w:rFonts w:ascii="Arial" w:hAnsi="Arial" w:cs="Arial"/>
        <w:szCs w:val="24"/>
      </w:rPr>
      <w:t>Pneumatik</w:t>
    </w:r>
    <w:r w:rsidRPr="000A27C1">
      <w:rPr>
        <w:rFonts w:ascii="Arial" w:hAnsi="Arial" w:cs="Arial"/>
        <w:noProof/>
      </w:rPr>
      <w:tab/>
    </w:r>
    <w:r w:rsidRPr="000A27C1">
      <w:rPr>
        <w:rFonts w:ascii="Arial" w:hAnsi="Arial" w:cs="Arial"/>
        <w:noProof/>
      </w:rPr>
      <w:tab/>
    </w:r>
    <w:r w:rsidRPr="000A27C1">
      <w:rPr>
        <w:rFonts w:ascii="Arial" w:hAnsi="Arial" w:cs="Arial"/>
        <w:noProof/>
      </w:rPr>
      <w:drawing>
        <wp:inline distT="0" distB="0" distL="0" distR="0" wp14:anchorId="71DD360F" wp14:editId="4E6FC7EC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E2783" w14:textId="77777777" w:rsidR="000A27C1" w:rsidRPr="000A27C1" w:rsidRDefault="000A27C1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B4BF1"/>
    <w:multiLevelType w:val="hybridMultilevel"/>
    <w:tmpl w:val="E4007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493"/>
    <w:multiLevelType w:val="hybridMultilevel"/>
    <w:tmpl w:val="8A8A340C"/>
    <w:lvl w:ilvl="0" w:tplc="7CDC7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BA1454"/>
    <w:multiLevelType w:val="hybridMultilevel"/>
    <w:tmpl w:val="93A0089C"/>
    <w:lvl w:ilvl="0" w:tplc="138E7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C1"/>
    <w:rsid w:val="000A27C1"/>
    <w:rsid w:val="000C56FE"/>
    <w:rsid w:val="00324507"/>
    <w:rsid w:val="008A62E9"/>
    <w:rsid w:val="00CC75C8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CB93"/>
  <w15:chartTrackingRefBased/>
  <w15:docId w15:val="{9ED22C90-6626-4A32-B3CD-A4B3CE01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27C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A27C1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link w:val="berschrift2Zchn"/>
    <w:qFormat/>
    <w:rsid w:val="000A27C1"/>
    <w:pPr>
      <w:spacing w:before="120" w:after="120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A27C1"/>
    <w:rPr>
      <w:rFonts w:ascii="Arial" w:eastAsia="Times New Roman" w:hAnsi="Arial" w:cs="Times New Roman"/>
      <w:bCs/>
      <w:sz w:val="32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A27C1"/>
    <w:rPr>
      <w:rFonts w:ascii="Arial" w:eastAsia="Times New Roman" w:hAnsi="Arial" w:cs="Times New Roman"/>
      <w:bCs/>
      <w:sz w:val="28"/>
      <w:szCs w:val="16"/>
      <w:lang w:eastAsia="de-DE"/>
    </w:rPr>
  </w:style>
  <w:style w:type="paragraph" w:customStyle="1" w:styleId="Kategorie">
    <w:name w:val="Kategorie"/>
    <w:basedOn w:val="Standard"/>
    <w:next w:val="berschrift1"/>
    <w:rsid w:val="000A27C1"/>
    <w:pPr>
      <w:pageBreakBefore/>
      <w:spacing w:before="960" w:after="0"/>
      <w:jc w:val="left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A27C1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0A27C1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7C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0A27C1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A27C1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661E2-FC6A-4381-AECC-78B1AFFB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9AC69B-DC65-4A1D-BDA9-0CDE21409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CFB80-61AE-48EF-B07C-0E35D5C4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Witzelmaier, Felix</dc:creator>
  <cp:keywords/>
  <dc:description/>
  <cp:lastModifiedBy>Reich, Jasmin</cp:lastModifiedBy>
  <cp:revision>4</cp:revision>
  <dcterms:created xsi:type="dcterms:W3CDTF">2020-09-01T14:24:00Z</dcterms:created>
  <dcterms:modified xsi:type="dcterms:W3CDTF">2021-02-08T09:13:00Z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