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9BF8" w14:textId="77777777" w:rsidR="000A27C1" w:rsidRPr="000A27C1" w:rsidRDefault="000A27C1" w:rsidP="000A27C1">
      <w:pPr>
        <w:pStyle w:val="Kategorie"/>
        <w:spacing w:before="0"/>
        <w:rPr>
          <w:rFonts w:cs="Arial"/>
        </w:rPr>
      </w:pPr>
      <w:r>
        <w:t>Tareas</w:t>
      </w:r>
    </w:p>
    <w:p w14:paraId="19BB2BF9" w14:textId="77777777" w:rsidR="000A27C1" w:rsidRPr="000A27C1" w:rsidRDefault="000A27C1" w:rsidP="000A27C1">
      <w:pPr>
        <w:pStyle w:val="berschrift1"/>
        <w:rPr>
          <w:rFonts w:cs="Arial"/>
        </w:rPr>
      </w:pPr>
      <w:r>
        <w:t>Plataforma elevadora neumática</w:t>
      </w:r>
    </w:p>
    <w:p w14:paraId="3C92AFBF" w14:textId="77777777" w:rsidR="000A27C1" w:rsidRPr="000A27C1" w:rsidRDefault="000A27C1" w:rsidP="000A27C1">
      <w:pPr>
        <w:pStyle w:val="berschrift2"/>
        <w:rPr>
          <w:rFonts w:cs="Arial"/>
        </w:rPr>
      </w:pPr>
      <w:r>
        <w:t>Tarea de construcción</w:t>
      </w:r>
    </w:p>
    <w:p w14:paraId="626D0661" w14:textId="3B19BF63" w:rsidR="000A27C1" w:rsidRPr="000A27C1" w:rsidRDefault="000A27C1" w:rsidP="000A27C1">
      <w:pPr>
        <w:rPr>
          <w:rFonts w:ascii="Arial" w:hAnsi="Arial" w:cs="Arial"/>
        </w:rPr>
      </w:pPr>
      <w:r>
        <w:rPr>
          <w:rFonts w:ascii="Arial" w:hAnsi="Arial"/>
        </w:rPr>
        <w:t>Monta el modelo de mesa elevadora de tijera como indica el manual de instrucciones. Presta atención a que toda la mecánica sea estable pero de funcionamiento suave. Todos los ejes deben estar precisamente «alineados»; nada debe estar inclinado.</w:t>
      </w:r>
    </w:p>
    <w:p w14:paraId="0B9AA8D5" w14:textId="77777777" w:rsidR="000A27C1" w:rsidRPr="000A27C1" w:rsidRDefault="000A27C1" w:rsidP="000A27C1">
      <w:pPr>
        <w:rPr>
          <w:rFonts w:ascii="Arial" w:hAnsi="Arial" w:cs="Arial"/>
        </w:rPr>
      </w:pPr>
      <w:r>
        <w:rPr>
          <w:rFonts w:ascii="Arial" w:hAnsi="Arial"/>
        </w:rPr>
        <w:t>Primero utiliza un solo cilindro neumático. En los experimentos adicionaremos un segundo cilindro de varias maneras.</w:t>
      </w:r>
    </w:p>
    <w:p w14:paraId="474BB4F1" w14:textId="77777777" w:rsidR="000A27C1" w:rsidRPr="000A27C1" w:rsidRDefault="000A27C1" w:rsidP="000A27C1">
      <w:pPr>
        <w:pStyle w:val="berschrift2"/>
        <w:rPr>
          <w:rFonts w:cs="Arial"/>
        </w:rPr>
      </w:pPr>
      <w:r>
        <w:t>Tarea temática</w:t>
      </w:r>
    </w:p>
    <w:p w14:paraId="3E6958EB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¿Cuál es el mayor peso que puede elevar la plataforma elevadora con un solo cilindro? Para simplificar, utiliza diversos objetos que estén a tu alcance y colócalos sobre la plataforma elevadora.</w:t>
      </w:r>
    </w:p>
    <w:p w14:paraId="6A850144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¿Qué tan amplia es la «elevación», es decir, la diferencia de altura entre la posición más baja y la más alta? Utiliza una regla o una cinta métrica para medir.</w:t>
      </w:r>
    </w:p>
    <w:p w14:paraId="0B8E7C00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Para aumentar la fuerza, incorpora dos cilindros consecutivos, de modo que ejerzan fuerza en paralelo.</w:t>
      </w:r>
    </w:p>
    <w:p w14:paraId="7437CDDC" w14:textId="77777777" w:rsidR="000A27C1" w:rsidRPr="000A27C1" w:rsidRDefault="000A27C1" w:rsidP="000A27C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¿Qué factor ha producido el aumento de fuerza por el cual se acciona la plataforma elevadora?</w:t>
      </w:r>
    </w:p>
    <w:p w14:paraId="1BE1642A" w14:textId="77777777" w:rsidR="000A27C1" w:rsidRPr="000A27C1" w:rsidRDefault="000A27C1" w:rsidP="000A27C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¿Cuál es ahora el mayor peso que puede elevar?</w:t>
      </w:r>
    </w:p>
    <w:p w14:paraId="30CC60D2" w14:textId="77777777" w:rsidR="000A27C1" w:rsidRPr="000A27C1" w:rsidRDefault="000A27C1" w:rsidP="000A27C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¿Qué efecto tiene esta reforma en el montaje sobre la altura de la elevación?</w:t>
      </w:r>
    </w:p>
    <w:p w14:paraId="2BAB2FA8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Para aumentar la distancia de desplazamiento y, con ella, de elevación, incorpora dos cilindros consecutivos.</w:t>
      </w:r>
    </w:p>
    <w:p w14:paraId="615011ED" w14:textId="77777777" w:rsidR="000A27C1" w:rsidRPr="000A27C1" w:rsidRDefault="000A27C1" w:rsidP="000A27C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¿Qué efecto tiene esto sobre la fuerza disponible?</w:t>
      </w:r>
    </w:p>
    <w:p w14:paraId="57CC9F64" w14:textId="77777777" w:rsidR="000A27C1" w:rsidRPr="000A27C1" w:rsidRDefault="000A27C1" w:rsidP="000A27C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¿Qué tamaño tiene ahora la elevación?</w:t>
      </w:r>
    </w:p>
    <w:p w14:paraId="600BA78D" w14:textId="77777777" w:rsidR="000A27C1" w:rsidRPr="000A27C1" w:rsidRDefault="000A27C1" w:rsidP="000A27C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>¿Por qué la elevación no es el doble de grande que utilizando un solo cilindro?</w:t>
      </w:r>
    </w:p>
    <w:p w14:paraId="3A27BF77" w14:textId="77777777" w:rsidR="000A27C1" w:rsidRPr="000A27C1" w:rsidRDefault="000A27C1" w:rsidP="000A27C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¿Por qué puede ser importante la estrangulación del aire de salida en una plataforma elevadora como esta?</w:t>
      </w:r>
    </w:p>
    <w:p w14:paraId="21E8F9A5" w14:textId="77777777" w:rsidR="000A27C1" w:rsidRPr="000A27C1" w:rsidRDefault="000A27C1" w:rsidP="000A27C1">
      <w:pPr>
        <w:pStyle w:val="berschrift2"/>
        <w:rPr>
          <w:rFonts w:cs="Arial"/>
        </w:rPr>
      </w:pPr>
      <w:r>
        <w:t>Tarea experimental</w:t>
      </w:r>
    </w:p>
    <w:p w14:paraId="01BDF860" w14:textId="77777777" w:rsidR="000A27C1" w:rsidRPr="000A27C1" w:rsidRDefault="000A27C1" w:rsidP="000A27C1">
      <w:pPr>
        <w:rPr>
          <w:rFonts w:ascii="Arial" w:hAnsi="Arial" w:cs="Arial"/>
        </w:rPr>
      </w:pPr>
      <w:r>
        <w:rPr>
          <w:rFonts w:ascii="Arial" w:hAnsi="Arial"/>
        </w:rPr>
        <w:t>Mueve la pieza deslizante horizontal con la mano en pasos definidos (por ejemplo: siempre 5 mm) y mide la elevación alcanzada en estos casos (el punto cero debe ser la posición más baja de la plataforma elevadora). Crea un gráfico con el recorrido sobre el eje x y la elevación sobre el eje y.</w:t>
      </w:r>
    </w:p>
    <w:p w14:paraId="1F8083DB" w14:textId="7C2BDA2F" w:rsidR="008A62E9" w:rsidRPr="000A27C1" w:rsidRDefault="008A62E9" w:rsidP="00324507">
      <w:pPr>
        <w:spacing w:after="0"/>
        <w:jc w:val="left"/>
        <w:rPr>
          <w:rFonts w:ascii="Arial" w:hAnsi="Arial" w:cs="Arial"/>
        </w:rPr>
      </w:pPr>
    </w:p>
    <w:sectPr w:rsidR="008A62E9" w:rsidRPr="000A27C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3407" w14:textId="77777777" w:rsidR="000C56FE" w:rsidRDefault="000C56FE" w:rsidP="000A27C1">
      <w:pPr>
        <w:spacing w:after="0"/>
      </w:pPr>
      <w:r>
        <w:separator/>
      </w:r>
    </w:p>
  </w:endnote>
  <w:endnote w:type="continuationSeparator" w:id="0">
    <w:p w14:paraId="756B2176" w14:textId="77777777" w:rsidR="000C56FE" w:rsidRDefault="000C56FE" w:rsidP="000A27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BFE7" w14:textId="77777777" w:rsidR="000A27C1" w:rsidRPr="000A27C1" w:rsidRDefault="000A27C1" w:rsidP="000A27C1">
    <w:pPr>
      <w:pStyle w:val="Fuzeile"/>
      <w:rPr>
        <w:rFonts w:ascii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Pr="000A27C1">
      <w:rPr>
        <w:rFonts w:ascii="Arial" w:hAnsi="Arial" w:cs="Arial"/>
      </w:rPr>
      <w:fldChar w:fldCharType="begin"/>
    </w:r>
    <w:r w:rsidRPr="000A27C1">
      <w:rPr>
        <w:rFonts w:ascii="Arial" w:hAnsi="Arial" w:cs="Arial"/>
      </w:rPr>
      <w:instrText>PAGE   \* MERGEFORMAT</w:instrText>
    </w:r>
    <w:r w:rsidRPr="000A27C1">
      <w:rPr>
        <w:rFonts w:ascii="Arial" w:hAnsi="Arial" w:cs="Arial"/>
      </w:rPr>
      <w:fldChar w:fldCharType="separate"/>
    </w:r>
    <w:r w:rsidRPr="000A27C1">
      <w:rPr>
        <w:rFonts w:ascii="Arial" w:hAnsi="Arial" w:cs="Arial"/>
      </w:rPr>
      <w:t>3</w:t>
    </w:r>
    <w:r w:rsidRPr="000A27C1">
      <w:rPr>
        <w:rFonts w:ascii="Arial" w:hAnsi="Arial" w:cs="Arial"/>
      </w:rPr>
      <w:fldChar w:fldCharType="end"/>
    </w:r>
  </w:p>
  <w:p w14:paraId="7A42C8D9" w14:textId="77777777" w:rsidR="000A27C1" w:rsidRPr="000A27C1" w:rsidRDefault="000A27C1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14323" w14:textId="77777777" w:rsidR="000C56FE" w:rsidRDefault="000C56FE" w:rsidP="000A27C1">
      <w:pPr>
        <w:spacing w:after="0"/>
      </w:pPr>
      <w:r>
        <w:separator/>
      </w:r>
    </w:p>
  </w:footnote>
  <w:footnote w:type="continuationSeparator" w:id="0">
    <w:p w14:paraId="42B2587D" w14:textId="77777777" w:rsidR="000C56FE" w:rsidRDefault="000C56FE" w:rsidP="000A27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C588F" w14:textId="77777777" w:rsidR="000A27C1" w:rsidRPr="000A27C1" w:rsidRDefault="000A27C1" w:rsidP="000A27C1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460D10E0" wp14:editId="7E4D2DA6">
          <wp:simplePos x="0" y="0"/>
          <wp:positionH relativeFrom="column">
            <wp:posOffset>1854802</wp:posOffset>
          </wp:positionH>
          <wp:positionV relativeFrom="paragraph">
            <wp:posOffset>221782</wp:posOffset>
          </wp:positionV>
          <wp:extent cx="2879725" cy="258445"/>
          <wp:effectExtent l="0" t="0" r="0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Cs w:val="24"/>
      </w:rPr>
      <w:t>Neumática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noProof/>
      </w:rPr>
      <w:drawing>
        <wp:inline distT="0" distB="0" distL="0" distR="0" wp14:anchorId="71DD360F" wp14:editId="4E6FC7EC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E2783" w14:textId="77777777" w:rsidR="000A27C1" w:rsidRPr="000A27C1" w:rsidRDefault="000A27C1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B4BF1"/>
    <w:multiLevelType w:val="hybridMultilevel"/>
    <w:tmpl w:val="E4007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493"/>
    <w:multiLevelType w:val="hybridMultilevel"/>
    <w:tmpl w:val="8A8A340C"/>
    <w:lvl w:ilvl="0" w:tplc="7CDC7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BA1454"/>
    <w:multiLevelType w:val="hybridMultilevel"/>
    <w:tmpl w:val="93A0089C"/>
    <w:lvl w:ilvl="0" w:tplc="138E7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C1"/>
    <w:rsid w:val="000A27C1"/>
    <w:rsid w:val="000C56FE"/>
    <w:rsid w:val="00324507"/>
    <w:rsid w:val="00547DF2"/>
    <w:rsid w:val="008A62E9"/>
    <w:rsid w:val="00CC75C8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CB93"/>
  <w15:chartTrackingRefBased/>
  <w15:docId w15:val="{9ED22C90-6626-4A32-B3CD-A4B3CE01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27C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A27C1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link w:val="berschrift2Zchn"/>
    <w:qFormat/>
    <w:rsid w:val="000A27C1"/>
    <w:pPr>
      <w:spacing w:before="120" w:after="120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27C1"/>
    <w:rPr>
      <w:rFonts w:ascii="Arial" w:eastAsia="Times New Roman" w:hAnsi="Arial" w:cs="Times New Roman"/>
      <w:bCs/>
      <w:sz w:val="32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A27C1"/>
    <w:rPr>
      <w:rFonts w:ascii="Arial" w:eastAsia="Times New Roman" w:hAnsi="Arial" w:cs="Times New Roman"/>
      <w:bCs/>
      <w:sz w:val="28"/>
      <w:szCs w:val="16"/>
      <w:lang w:eastAsia="de-DE"/>
    </w:rPr>
  </w:style>
  <w:style w:type="paragraph" w:customStyle="1" w:styleId="Kategorie">
    <w:name w:val="Kategorie"/>
    <w:basedOn w:val="Standard"/>
    <w:next w:val="berschrift1"/>
    <w:rsid w:val="000A27C1"/>
    <w:pPr>
      <w:pageBreakBefore/>
      <w:spacing w:before="960" w:after="0"/>
      <w:jc w:val="left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A27C1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0A27C1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7C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0A27C1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A27C1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CFB80-61AE-48EF-B07C-0E35D5C4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AC69B-DC65-4A1D-BDA9-0CDE21409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661E2-FC6A-4381-AECC-78B1AFFBC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Witzelmaier, Felix</dc:creator>
  <cp:keywords/>
  <dc:description/>
  <cp:lastModifiedBy>Mueck, Adrienne</cp:lastModifiedBy>
  <cp:revision>2</cp:revision>
  <dcterms:created xsi:type="dcterms:W3CDTF">2021-02-24T20:56:00Z</dcterms:created>
  <dcterms:modified xsi:type="dcterms:W3CDTF">2021-02-24T20:56:00Z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