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867E7" w14:textId="77777777" w:rsidR="00BE71BA" w:rsidRPr="003E4449" w:rsidRDefault="008B4844" w:rsidP="00BE71BA">
      <w:pPr>
        <w:pStyle w:val="berschrift1"/>
        <w:rPr>
          <w:rFonts w:cs="Arial"/>
        </w:rPr>
      </w:pPr>
      <w:r w:rsidRPr="00BE71BA">
        <w:rPr>
          <w:rFonts w:cs="Arial"/>
        </w:rPr>
        <w:t>Lösungsblatt</w:t>
      </w:r>
      <w:r w:rsidR="00741A07" w:rsidRPr="00BE71BA">
        <w:rPr>
          <w:rFonts w:cs="Arial"/>
        </w:rPr>
        <w:t xml:space="preserve"> </w:t>
      </w:r>
      <w:r w:rsidR="003B5217" w:rsidRPr="00BE71BA">
        <w:rPr>
          <w:rFonts w:cs="Arial"/>
        </w:rPr>
        <w:t xml:space="preserve">Getriebe </w:t>
      </w:r>
      <w:r w:rsidR="00BE71BA">
        <w:rPr>
          <w:rFonts w:cs="Arial"/>
        </w:rPr>
        <w:t xml:space="preserve">Modell 2 - </w:t>
      </w:r>
      <w:r w:rsidR="0026624F">
        <w:rPr>
          <w:rFonts w:cs="Arial"/>
        </w:rPr>
        <w:t>Brief</w:t>
      </w:r>
      <w:r w:rsidR="00BE71BA">
        <w:rPr>
          <w:rFonts w:cs="Arial"/>
        </w:rPr>
        <w:t>waage (Hebel)</w:t>
      </w:r>
    </w:p>
    <w:p w14:paraId="4AE6BDBE" w14:textId="77777777" w:rsidR="002067FB" w:rsidRPr="003E4449" w:rsidRDefault="005A19AC" w:rsidP="00E8187C">
      <w:pPr>
        <w:pStyle w:val="Abstract"/>
        <w:rPr>
          <w:rFonts w:ascii="Arial" w:hAnsi="Arial" w:cs="Arial"/>
        </w:rPr>
      </w:pPr>
      <w:r>
        <w:rPr>
          <w:rFonts w:ascii="Arial" w:hAnsi="Arial" w:cs="Arial"/>
        </w:rPr>
        <w:t xml:space="preserve">Die Schülerinnen und Schüler </w:t>
      </w:r>
      <w:r w:rsidR="00E8187C">
        <w:rPr>
          <w:rFonts w:ascii="Arial" w:hAnsi="Arial" w:cs="Arial"/>
        </w:rPr>
        <w:t xml:space="preserve">werden </w:t>
      </w:r>
      <w:r>
        <w:rPr>
          <w:rFonts w:ascii="Arial" w:hAnsi="Arial" w:cs="Arial"/>
        </w:rPr>
        <w:t xml:space="preserve">bei einzelnen Aufgaben durch die Bereitstellung </w:t>
      </w:r>
      <w:r w:rsidR="00E8187C">
        <w:rPr>
          <w:rFonts w:ascii="Arial" w:hAnsi="Arial" w:cs="Arial"/>
        </w:rPr>
        <w:t xml:space="preserve">einer </w:t>
      </w:r>
      <w:r>
        <w:rPr>
          <w:rFonts w:ascii="Arial" w:hAnsi="Arial" w:cs="Arial"/>
        </w:rPr>
        <w:t xml:space="preserve">Bauanleitung (siehe Anhang) bei der Konstruktion und </w:t>
      </w:r>
      <w:r w:rsidR="00123AA0">
        <w:rPr>
          <w:rFonts w:ascii="Arial" w:hAnsi="Arial" w:cs="Arial"/>
        </w:rPr>
        <w:t xml:space="preserve">der </w:t>
      </w:r>
      <w:r>
        <w:rPr>
          <w:rFonts w:ascii="Arial" w:hAnsi="Arial" w:cs="Arial"/>
        </w:rPr>
        <w:t xml:space="preserve">Lösung der Aufgaben unterstützt. </w:t>
      </w:r>
      <w:r w:rsidR="00E8187C">
        <w:rPr>
          <w:rFonts w:ascii="Arial" w:hAnsi="Arial" w:cs="Arial"/>
        </w:rPr>
        <w:t>Bei den Aufgaben, bei denen das sinnvoll ist, ist das jeweils zu Beginn des Lösungsblatts angegeben.</w:t>
      </w:r>
    </w:p>
    <w:p w14:paraId="1109FE0A" w14:textId="77777777" w:rsidR="00603326" w:rsidRDefault="00603326" w:rsidP="00CF5744">
      <w:pPr>
        <w:rPr>
          <w:rFonts w:ascii="Arial" w:hAnsi="Arial" w:cs="Arial"/>
        </w:rPr>
      </w:pPr>
      <w:r>
        <w:rPr>
          <w:rFonts w:ascii="Arial" w:hAnsi="Arial" w:cs="Arial"/>
          <w:i/>
          <w:iCs/>
        </w:rPr>
        <w:t>Technikgeschichtlicher Hinweis</w:t>
      </w:r>
      <w:r>
        <w:rPr>
          <w:rFonts w:ascii="Arial" w:hAnsi="Arial" w:cs="Arial"/>
        </w:rPr>
        <w:t xml:space="preserve">: Die </w:t>
      </w:r>
      <w:r w:rsidR="0026624F">
        <w:rPr>
          <w:rFonts w:ascii="Arial" w:hAnsi="Arial" w:cs="Arial"/>
        </w:rPr>
        <w:t>Brief</w:t>
      </w:r>
      <w:r>
        <w:rPr>
          <w:rFonts w:ascii="Arial" w:hAnsi="Arial" w:cs="Arial"/>
        </w:rPr>
        <w:t xml:space="preserve">- (oder auch Knickhebel-) Waage geht auf den Erfinder </w:t>
      </w:r>
      <w:r w:rsidRPr="00603326">
        <w:rPr>
          <w:rFonts w:ascii="Arial" w:hAnsi="Arial" w:cs="Arial"/>
          <w:i/>
          <w:iCs/>
        </w:rPr>
        <w:t>Philipp Matthäus Hahn</w:t>
      </w:r>
      <w:r>
        <w:rPr>
          <w:rFonts w:ascii="Arial" w:hAnsi="Arial" w:cs="Arial"/>
        </w:rPr>
        <w:t xml:space="preserve"> (1739-1790) zurück, der sie um die Jahre 1764-1770 entwickelte. Hahn entwickelte für die Berechnung seiner astronomischen Uhren und Instrumente auch einige der ersten, auf Konstruktionsprinzipien von Leibniz </w:t>
      </w:r>
      <w:r w:rsidR="00CF5744">
        <w:rPr>
          <w:rFonts w:ascii="Arial" w:hAnsi="Arial" w:cs="Arial"/>
        </w:rPr>
        <w:t>aufbauende</w:t>
      </w:r>
      <w:r>
        <w:rPr>
          <w:rFonts w:ascii="Arial" w:hAnsi="Arial" w:cs="Arial"/>
        </w:rPr>
        <w:t xml:space="preserve"> mechanische Rechenmaschinen.</w:t>
      </w:r>
    </w:p>
    <w:p w14:paraId="47637B35" w14:textId="77777777" w:rsidR="001A3217" w:rsidRDefault="001A3217" w:rsidP="001A3217">
      <w:pPr>
        <w:rPr>
          <w:rFonts w:ascii="Arial" w:hAnsi="Arial" w:cs="Arial"/>
          <w:noProof/>
        </w:rPr>
      </w:pPr>
      <w:r>
        <w:rPr>
          <w:rFonts w:ascii="Arial" w:hAnsi="Arial" w:cs="Arial"/>
          <w:noProof/>
        </w:rPr>
        <w:t>Die Schülerinnen und Schüler erhalten eine Kopie der Messskalen zum Ausschneiden.</w:t>
      </w:r>
    </w:p>
    <w:p w14:paraId="4E7A7539" w14:textId="77777777" w:rsidR="00BE71BA" w:rsidRDefault="00BE71BA" w:rsidP="001A3217">
      <w:pPr>
        <w:rPr>
          <w:rFonts w:ascii="Arial" w:hAnsi="Arial" w:cs="Arial"/>
          <w:noProof/>
        </w:rPr>
      </w:pPr>
    </w:p>
    <w:p w14:paraId="4AEFE4CC" w14:textId="77777777" w:rsidR="00C1655E" w:rsidRPr="003E4449" w:rsidRDefault="00C1655E" w:rsidP="00C1655E">
      <w:pPr>
        <w:pStyle w:val="berschrift2"/>
        <w:rPr>
          <w:rFonts w:cs="Arial"/>
        </w:rPr>
      </w:pPr>
      <w:r w:rsidRPr="003E4449">
        <w:rPr>
          <w:rFonts w:cs="Arial"/>
        </w:rPr>
        <w:t>Thematische Frage</w:t>
      </w:r>
    </w:p>
    <w:p w14:paraId="70293ED2" w14:textId="77777777" w:rsidR="00445D20" w:rsidRDefault="00445D20" w:rsidP="0015532B">
      <w:pPr>
        <w:rPr>
          <w:rFonts w:ascii="Arial" w:hAnsi="Arial" w:cs="Arial"/>
          <w:noProof/>
        </w:rPr>
      </w:pPr>
      <w:r>
        <w:rPr>
          <w:rFonts w:ascii="Arial" w:hAnsi="Arial" w:cs="Arial"/>
          <w:noProof/>
        </w:rPr>
        <w:t xml:space="preserve">Die </w:t>
      </w:r>
      <w:r w:rsidR="0015532B">
        <w:rPr>
          <w:rFonts w:ascii="Arial" w:hAnsi="Arial" w:cs="Arial"/>
          <w:noProof/>
        </w:rPr>
        <w:t xml:space="preserve">Kalibrierung </w:t>
      </w:r>
      <w:r>
        <w:rPr>
          <w:rFonts w:ascii="Arial" w:hAnsi="Arial" w:cs="Arial"/>
          <w:noProof/>
        </w:rPr>
        <w:t>der Briefwaage kann ebenfalls mit einem beliebigen „Einheitsgewicht“ erfolgen. Die Markierungen auf der Skala sollten in geeignet gewählte Teilstriche unterteilt sein; nach links (bei stärkerer Auslenkung des Zeigers) müssen die Teil</w:t>
      </w:r>
      <w:r w:rsidR="00CF5008">
        <w:rPr>
          <w:rFonts w:ascii="Arial" w:hAnsi="Arial" w:cs="Arial"/>
          <w:noProof/>
        </w:rPr>
        <w:softHyphen/>
      </w:r>
      <w:r>
        <w:rPr>
          <w:rFonts w:ascii="Arial" w:hAnsi="Arial" w:cs="Arial"/>
          <w:noProof/>
        </w:rPr>
        <w:t xml:space="preserve">striche einen immer geringeren Abstand aufweisen. </w:t>
      </w:r>
    </w:p>
    <w:p w14:paraId="795C00E3" w14:textId="77777777" w:rsidR="00DB68D5" w:rsidRDefault="00DB68D5" w:rsidP="00445D20">
      <w:pPr>
        <w:rPr>
          <w:rFonts w:ascii="Arial" w:hAnsi="Arial" w:cs="Arial"/>
          <w:noProof/>
        </w:rPr>
      </w:pPr>
      <w:r>
        <w:rPr>
          <w:rFonts w:ascii="Arial" w:hAnsi="Arial" w:cs="Arial"/>
          <w:noProof/>
        </w:rPr>
        <w:t>Das maximal mit dieser Waage bestimmbare Gewicht liegt bei etwas mehr als 25 g.</w:t>
      </w:r>
    </w:p>
    <w:p w14:paraId="599AF561" w14:textId="77777777" w:rsidR="00BE71BA" w:rsidRDefault="00BE71BA" w:rsidP="00445D20">
      <w:pPr>
        <w:rPr>
          <w:rFonts w:ascii="Arial" w:hAnsi="Arial" w:cs="Arial"/>
          <w:noProof/>
        </w:rPr>
      </w:pPr>
    </w:p>
    <w:p w14:paraId="28C48041" w14:textId="77777777" w:rsidR="00C1655E" w:rsidRPr="003E4449" w:rsidRDefault="00C1655E" w:rsidP="00C1655E">
      <w:pPr>
        <w:pStyle w:val="berschrift2"/>
        <w:rPr>
          <w:rFonts w:cs="Arial"/>
        </w:rPr>
      </w:pPr>
      <w:r w:rsidRPr="003E4449">
        <w:rPr>
          <w:rFonts w:cs="Arial"/>
        </w:rPr>
        <w:t>Experimentieraufgabe</w:t>
      </w:r>
    </w:p>
    <w:p w14:paraId="1578F450" w14:textId="77777777" w:rsidR="00DB68D5" w:rsidRDefault="00DB68D5" w:rsidP="00DB68D5">
      <w:pPr>
        <w:rPr>
          <w:rFonts w:ascii="Arial" w:hAnsi="Arial" w:cs="Arial"/>
        </w:rPr>
      </w:pPr>
      <w:r>
        <w:rPr>
          <w:rFonts w:ascii="Arial" w:hAnsi="Arial" w:cs="Arial"/>
        </w:rPr>
        <w:t xml:space="preserve">1. Der Messbereich lässt sich vergrößern, indem man das Gewicht des Zeiger-Arms der Waage erhöht. Das kann auch durch eine Verlängerung des Zeigers geschehen. </w:t>
      </w:r>
    </w:p>
    <w:p w14:paraId="5C416B77" w14:textId="77777777" w:rsidR="00C1655E" w:rsidRDefault="00DB68D5" w:rsidP="00445D20">
      <w:pPr>
        <w:rPr>
          <w:rFonts w:ascii="Arial" w:hAnsi="Arial" w:cs="Arial"/>
        </w:rPr>
      </w:pPr>
      <w:r>
        <w:rPr>
          <w:rFonts w:ascii="Arial" w:hAnsi="Arial" w:cs="Arial"/>
        </w:rPr>
        <w:t>2</w:t>
      </w:r>
      <w:r w:rsidR="00C1655E" w:rsidRPr="003E4449">
        <w:rPr>
          <w:rFonts w:ascii="Arial" w:hAnsi="Arial" w:cs="Arial"/>
        </w:rPr>
        <w:t>.</w:t>
      </w:r>
      <w:r w:rsidR="00445D20">
        <w:rPr>
          <w:rFonts w:ascii="Arial" w:hAnsi="Arial" w:cs="Arial"/>
        </w:rPr>
        <w:t xml:space="preserve"> Die Verfeinerung der Waage erfolgt auch hier über eine Vergrößerung des rechten Hebels, z. B. indem der Abstand zwischen den beiden Drehachsen und den Gelenken durch Bausteine vergrößert wird, oder über eine Reduzierung des Gewichts des Zeiger-Arms der Waage, z. B. indem die Bausteine 30 durch </w:t>
      </w:r>
      <w:proofErr w:type="spellStart"/>
      <w:r w:rsidR="00445D20">
        <w:rPr>
          <w:rFonts w:ascii="Arial" w:hAnsi="Arial" w:cs="Arial"/>
        </w:rPr>
        <w:t>Statikteile</w:t>
      </w:r>
      <w:proofErr w:type="spellEnd"/>
      <w:r w:rsidR="00445D20">
        <w:rPr>
          <w:rFonts w:ascii="Arial" w:hAnsi="Arial" w:cs="Arial"/>
        </w:rPr>
        <w:t xml:space="preserve"> ersetzt werden.</w:t>
      </w:r>
      <w:r>
        <w:rPr>
          <w:rFonts w:ascii="Arial" w:hAnsi="Arial" w:cs="Arial"/>
        </w:rPr>
        <w:t xml:space="preserve"> Dabei verkleinert sich jedoch der Messbereich.</w:t>
      </w:r>
    </w:p>
    <w:p w14:paraId="54C49C3B" w14:textId="77777777" w:rsidR="00DB68D5" w:rsidRDefault="00DB68D5" w:rsidP="00DB68D5">
      <w:pPr>
        <w:rPr>
          <w:rFonts w:ascii="Arial" w:hAnsi="Arial" w:cs="Arial"/>
        </w:rPr>
      </w:pPr>
      <w:r>
        <w:rPr>
          <w:rFonts w:ascii="Arial" w:hAnsi="Arial" w:cs="Arial"/>
        </w:rPr>
        <w:t>3. Die Abstände der Markierungen gleicher Gewichtsdifferenzen werden geringer, weil der Zeiger-Arm eine Kreisbewegung beschreibt. Der Anteil der Bewegung des Zeigers, der seitwärts erfolgt (und wenig Kraft benötigt), wird kleiner, während der Anteil der Bewegung, der den Zeiger anhebt, zunimmt. Daher wächst der Auslenkungswinkel nicht linear.</w:t>
      </w:r>
    </w:p>
    <w:p w14:paraId="15AA61C5" w14:textId="77777777" w:rsidR="00DB68D5" w:rsidRPr="003E4449" w:rsidRDefault="00DB68D5" w:rsidP="00DB68D5">
      <w:pPr>
        <w:rPr>
          <w:rFonts w:ascii="Arial" w:hAnsi="Arial" w:cs="Arial"/>
        </w:rPr>
      </w:pPr>
      <w:r>
        <w:rPr>
          <w:rFonts w:ascii="Arial" w:hAnsi="Arial" w:cs="Arial"/>
        </w:rPr>
        <w:t>(Berechnen lässt sich die Veränderung über das Drehmoment: Die Drehmomente beider Seiten sind – im ausgependelten Zustand der Waage – immer gleich.)</w:t>
      </w:r>
    </w:p>
    <w:p w14:paraId="44759058" w14:textId="77777777" w:rsidR="00F425A5" w:rsidRPr="003E4449" w:rsidRDefault="00F425A5">
      <w:pPr>
        <w:spacing w:after="0"/>
        <w:jc w:val="left"/>
        <w:rPr>
          <w:rFonts w:ascii="Arial" w:hAnsi="Arial" w:cs="Arial"/>
          <w:bCs/>
          <w:sz w:val="32"/>
          <w:szCs w:val="16"/>
        </w:rPr>
      </w:pPr>
      <w:r w:rsidRPr="003E4449">
        <w:rPr>
          <w:rFonts w:ascii="Arial" w:hAnsi="Arial" w:cs="Arial"/>
        </w:rPr>
        <w:br w:type="page"/>
      </w:r>
    </w:p>
    <w:p w14:paraId="6D2F4846" w14:textId="77777777" w:rsidR="005A19AC" w:rsidRDefault="005A19AC" w:rsidP="005A19AC">
      <w:pPr>
        <w:pStyle w:val="Titel"/>
      </w:pPr>
      <w:r>
        <w:lastRenderedPageBreak/>
        <w:t>Anlagen</w:t>
      </w:r>
    </w:p>
    <w:p w14:paraId="49F48A22" w14:textId="25FE8BBC" w:rsidR="005A19AC" w:rsidRDefault="005A19AC" w:rsidP="00776219">
      <w:pPr>
        <w:pStyle w:val="berschrift2"/>
      </w:pPr>
      <w:r w:rsidRPr="005A19AC">
        <w:t xml:space="preserve">Bauanleitungen </w:t>
      </w:r>
      <w:r w:rsidR="00776219">
        <w:t xml:space="preserve">und Vorlagen </w:t>
      </w:r>
      <w:r w:rsidRPr="005A19AC">
        <w:t>für die Getriebe</w:t>
      </w:r>
      <w:r>
        <w:t xml:space="preserve"> und Modelle:</w:t>
      </w:r>
    </w:p>
    <w:p w14:paraId="456418FC" w14:textId="3E06159D" w:rsidR="00776219" w:rsidRDefault="00BE71BA" w:rsidP="00384D30">
      <w:pPr>
        <w:jc w:val="left"/>
        <w:rPr>
          <w:rFonts w:ascii="Arial" w:hAnsi="Arial" w:cs="Arial"/>
        </w:rPr>
      </w:pPr>
      <w:r>
        <w:rPr>
          <w:rFonts w:ascii="Arial" w:hAnsi="Arial" w:cs="Arial"/>
        </w:rPr>
        <w:t>Modell</w:t>
      </w:r>
      <w:r w:rsidR="00776219">
        <w:rPr>
          <w:rFonts w:ascii="Arial" w:hAnsi="Arial" w:cs="Arial"/>
        </w:rPr>
        <w:t xml:space="preserve"> 2: </w:t>
      </w:r>
      <w:r w:rsidR="001320DD">
        <w:rPr>
          <w:rFonts w:ascii="Arial" w:hAnsi="Arial" w:cs="Arial"/>
        </w:rPr>
        <w:t xml:space="preserve">Bauanleitung </w:t>
      </w:r>
      <w:r w:rsidR="0026624F">
        <w:rPr>
          <w:rFonts w:ascii="Arial" w:hAnsi="Arial" w:cs="Arial"/>
        </w:rPr>
        <w:t>Briefwaage</w:t>
      </w:r>
      <w:r w:rsidR="00776219">
        <w:rPr>
          <w:rFonts w:ascii="Arial" w:hAnsi="Arial" w:cs="Arial"/>
        </w:rPr>
        <w:t>, Blatt mit leeren Skalen zum Ausschneiden</w:t>
      </w:r>
    </w:p>
    <w:sectPr w:rsidR="00776219" w:rsidSect="00E96821">
      <w:headerReference w:type="even" r:id="rId10"/>
      <w:headerReference w:type="default" r:id="rId11"/>
      <w:footerReference w:type="even" r:id="rId12"/>
      <w:footerReference w:type="default" r:id="rId13"/>
      <w:type w:val="continuous"/>
      <w:pgSz w:w="11907" w:h="16840" w:code="9"/>
      <w:pgMar w:top="1985" w:right="1418" w:bottom="1418" w:left="1418" w:header="720" w:footer="720"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B55C61" w14:textId="77777777" w:rsidR="00D16BFA" w:rsidRDefault="00D16BFA">
      <w:r>
        <w:separator/>
      </w:r>
    </w:p>
  </w:endnote>
  <w:endnote w:type="continuationSeparator" w:id="0">
    <w:p w14:paraId="22CC2F82" w14:textId="77777777" w:rsidR="00D16BFA" w:rsidRDefault="00D16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E0FFA" w14:textId="77777777" w:rsidR="00CB4B96" w:rsidRDefault="00CB4B96">
    <w:pPr>
      <w:pStyle w:val="Fuzeile"/>
    </w:pPr>
    <w:r>
      <w:fldChar w:fldCharType="begin"/>
    </w:r>
    <w:r>
      <w:instrText>PAGE   \* MERGEFORMAT</w:instrText>
    </w:r>
    <w:r>
      <w:fldChar w:fldCharType="separate"/>
    </w:r>
    <w:r w:rsidR="00123AA0">
      <w:rPr>
        <w:noProof/>
      </w:rPr>
      <w:t>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2EE72" w14:textId="77777777" w:rsidR="00CB4B96" w:rsidRDefault="00CB4B96">
    <w:pPr>
      <w:pStyle w:val="Fuzeile"/>
    </w:pPr>
    <w:r>
      <w:tab/>
    </w:r>
    <w:r>
      <w:tab/>
    </w:r>
    <w:r>
      <w:fldChar w:fldCharType="begin"/>
    </w:r>
    <w:r>
      <w:instrText>PAGE   \* MERGEFORMAT</w:instrText>
    </w:r>
    <w:r>
      <w:fldChar w:fldCharType="separate"/>
    </w:r>
    <w:r w:rsidR="00F75A53">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1F6533" w14:textId="77777777" w:rsidR="00D16BFA" w:rsidRDefault="00D16BFA">
      <w:r>
        <w:separator/>
      </w:r>
    </w:p>
  </w:footnote>
  <w:footnote w:type="continuationSeparator" w:id="0">
    <w:p w14:paraId="245EF589" w14:textId="77777777" w:rsidR="00D16BFA" w:rsidRDefault="00D16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76707" w14:textId="77777777" w:rsidR="00CB4B96" w:rsidRDefault="00CB4B96" w:rsidP="00E96821">
    <w:pPr>
      <w:pStyle w:val="Kopfzeile"/>
      <w:rPr>
        <w:lang w:val="en-GB"/>
      </w:rPr>
    </w:pPr>
    <w:r w:rsidRPr="00E96821">
      <w:rPr>
        <w:szCs w:val="24"/>
        <w:highlight w:val="yellow"/>
        <w:lang w:val="en-GB"/>
      </w:rPr>
      <w:t>THEMEFELD</w:t>
    </w:r>
    <w:r>
      <w:rPr>
        <w:noProof/>
      </w:rPr>
      <w:t xml:space="preserve"> </w:t>
    </w:r>
    <w:r>
      <w:rPr>
        <w:noProof/>
      </w:rPr>
      <w:tab/>
    </w:r>
    <w:r>
      <w:rPr>
        <w:noProof/>
      </w:rPr>
      <w:tab/>
    </w:r>
    <w:r>
      <w:rPr>
        <w:noProof/>
      </w:rPr>
      <w:drawing>
        <wp:inline distT="0" distB="0" distL="0" distR="0" wp14:anchorId="0C1C24B3" wp14:editId="2EB898EE">
          <wp:extent cx="2647451" cy="435745"/>
          <wp:effectExtent l="0" t="0" r="635"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81656" cy="4578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4A5BC" w14:textId="77777777" w:rsidR="00CB4B96" w:rsidRDefault="00CB4B96" w:rsidP="00741A07">
    <w:pPr>
      <w:pStyle w:val="Kopfzeile"/>
      <w:rPr>
        <w:lang w:val="en-GB"/>
      </w:rPr>
    </w:pPr>
    <w:r>
      <w:rPr>
        <w:noProof/>
      </w:rPr>
      <w:drawing>
        <wp:anchor distT="0" distB="0" distL="114300" distR="114300" simplePos="0" relativeHeight="251658240" behindDoc="0" locked="0" layoutInCell="1" allowOverlap="1" wp14:anchorId="7ACFBB3F" wp14:editId="0E4F6975">
          <wp:simplePos x="0" y="0"/>
          <wp:positionH relativeFrom="column">
            <wp:posOffset>1854381</wp:posOffset>
          </wp:positionH>
          <wp:positionV relativeFrom="paragraph">
            <wp:posOffset>219471</wp:posOffset>
          </wp:positionV>
          <wp:extent cx="2880000" cy="258896"/>
          <wp:effectExtent l="0" t="0" r="0" b="825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0000" cy="258896"/>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Pr>
        <w:szCs w:val="24"/>
        <w:lang w:val="en-GB"/>
      </w:rPr>
      <w:t>Getriebe</w:t>
    </w:r>
    <w:proofErr w:type="spellEnd"/>
    <w:r>
      <w:rPr>
        <w:szCs w:val="24"/>
        <w:lang w:val="en-GB"/>
      </w:rPr>
      <w:t xml:space="preserve"> – </w:t>
    </w:r>
    <w:proofErr w:type="spellStart"/>
    <w:r>
      <w:rPr>
        <w:szCs w:val="24"/>
        <w:lang w:val="en-GB"/>
      </w:rPr>
      <w:t>Klassensatz</w:t>
    </w:r>
    <w:proofErr w:type="spellEnd"/>
    <w:r>
      <w:rPr>
        <w:szCs w:val="24"/>
        <w:lang w:val="en-GB"/>
      </w:rPr>
      <w:t xml:space="preserve"> </w:t>
    </w:r>
    <w:proofErr w:type="spellStart"/>
    <w:r>
      <w:rPr>
        <w:szCs w:val="24"/>
        <w:lang w:val="en-GB"/>
      </w:rPr>
      <w:t>Sekundarstufe</w:t>
    </w:r>
    <w:proofErr w:type="spellEnd"/>
    <w:r>
      <w:rPr>
        <w:szCs w:val="24"/>
        <w:lang w:val="en-GB"/>
      </w:rPr>
      <w:t xml:space="preserve"> I+II</w:t>
    </w:r>
    <w:r>
      <w:rPr>
        <w:noProof/>
      </w:rPr>
      <w:tab/>
    </w:r>
    <w:r>
      <w:rPr>
        <w:noProof/>
      </w:rPr>
      <w:tab/>
    </w:r>
    <w:r>
      <w:rPr>
        <w:noProof/>
      </w:rPr>
      <w:drawing>
        <wp:inline distT="0" distB="0" distL="0" distR="0" wp14:anchorId="178D73DD" wp14:editId="28A2AE44">
          <wp:extent cx="688320" cy="6883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688320" cy="6883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21EF6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76E3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30B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04F7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F648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8E5F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303F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0EEA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FC9F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18C8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29088AB8"/>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1" w15:restartNumberingAfterBreak="0">
    <w:nsid w:val="07404EF3"/>
    <w:multiLevelType w:val="hybridMultilevel"/>
    <w:tmpl w:val="CFAC9A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7E179AF"/>
    <w:multiLevelType w:val="hybridMultilevel"/>
    <w:tmpl w:val="35101F92"/>
    <w:lvl w:ilvl="0" w:tplc="E4648BF8">
      <w:start w:val="1"/>
      <w:numFmt w:val="bullet"/>
      <w:lvlText w:val=""/>
      <w:lvlJc w:val="left"/>
      <w:pPr>
        <w:tabs>
          <w:tab w:val="num" w:pos="1276"/>
        </w:tabs>
        <w:ind w:left="1276"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F2787"/>
    <w:multiLevelType w:val="hybridMultilevel"/>
    <w:tmpl w:val="FB2C5282"/>
    <w:lvl w:ilvl="0" w:tplc="B6CC325A">
      <w:start w:val="1"/>
      <w:numFmt w:val="bullet"/>
      <w:pStyle w:val="Aufzhlung1Ebene"/>
      <w:lvlText w:val=""/>
      <w:lvlJc w:val="left"/>
      <w:pPr>
        <w:tabs>
          <w:tab w:val="num" w:pos="284"/>
        </w:tabs>
        <w:ind w:left="284" w:hanging="284"/>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3070ED"/>
    <w:multiLevelType w:val="hybridMultilevel"/>
    <w:tmpl w:val="35405A3A"/>
    <w:lvl w:ilvl="0" w:tplc="C7D019B2">
      <w:start w:val="1"/>
      <w:numFmt w:val="bullet"/>
      <w:lvlText w:val=""/>
      <w:lvlJc w:val="left"/>
      <w:pPr>
        <w:tabs>
          <w:tab w:val="num" w:pos="2552"/>
        </w:tabs>
        <w:ind w:left="2552"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583A74"/>
    <w:multiLevelType w:val="hybridMultilevel"/>
    <w:tmpl w:val="7A9AF5C8"/>
    <w:lvl w:ilvl="0" w:tplc="6B82D3C2">
      <w:start w:val="1"/>
      <w:numFmt w:val="bullet"/>
      <w:lvlText w:val=""/>
      <w:lvlJc w:val="left"/>
      <w:pPr>
        <w:tabs>
          <w:tab w:val="num" w:pos="2976"/>
        </w:tabs>
        <w:ind w:left="2977"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050D38"/>
    <w:multiLevelType w:val="hybridMultilevel"/>
    <w:tmpl w:val="8CD6686C"/>
    <w:lvl w:ilvl="0" w:tplc="D0DC3B0C">
      <w:start w:val="1"/>
      <w:numFmt w:val="bullet"/>
      <w:lvlText w:val=""/>
      <w:lvlJc w:val="left"/>
      <w:pPr>
        <w:tabs>
          <w:tab w:val="num" w:pos="2127"/>
        </w:tabs>
        <w:ind w:left="2127"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6A6189F"/>
    <w:multiLevelType w:val="multilevel"/>
    <w:tmpl w:val="31E465EA"/>
    <w:lvl w:ilvl="0">
      <w:start w:val="1"/>
      <w:numFmt w:val="decimal"/>
      <w:isLgl/>
      <w:lvlText w:val="§ %1"/>
      <w:lvlJc w:val="left"/>
      <w:pPr>
        <w:tabs>
          <w:tab w:val="num" w:pos="851"/>
        </w:tabs>
        <w:ind w:left="851" w:hanging="851"/>
      </w:pPr>
      <w:rPr>
        <w:rFonts w:hint="default"/>
      </w:rPr>
    </w:lvl>
    <w:lvl w:ilvl="1">
      <w:start w:val="1"/>
      <w:numFmt w:val="decimal"/>
      <w:lvlText w:val="§ %1.%2"/>
      <w:lvlJc w:val="left"/>
      <w:pPr>
        <w:tabs>
          <w:tab w:val="num" w:pos="576"/>
        </w:tabs>
        <w:ind w:left="576" w:hanging="576"/>
      </w:pPr>
      <w:rPr>
        <w:rFonts w:hint="default"/>
      </w:rPr>
    </w:lvl>
    <w:lvl w:ilvl="2">
      <w:start w:val="1"/>
      <w:numFmt w:val="decimal"/>
      <w:isLg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1FCC11BC"/>
    <w:multiLevelType w:val="hybridMultilevel"/>
    <w:tmpl w:val="C8D637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312223B"/>
    <w:multiLevelType w:val="hybridMultilevel"/>
    <w:tmpl w:val="75107D5A"/>
    <w:lvl w:ilvl="0" w:tplc="6B58980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3D1460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4935628"/>
    <w:multiLevelType w:val="hybridMultilevel"/>
    <w:tmpl w:val="8B969B9E"/>
    <w:lvl w:ilvl="0" w:tplc="B1F0CB3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026370"/>
    <w:multiLevelType w:val="hybridMultilevel"/>
    <w:tmpl w:val="E9D2BFF4"/>
    <w:lvl w:ilvl="0" w:tplc="C486F3A6">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09027F8"/>
    <w:multiLevelType w:val="singleLevel"/>
    <w:tmpl w:val="A956B3B2"/>
    <w:lvl w:ilvl="0">
      <w:start w:val="1"/>
      <w:numFmt w:val="bullet"/>
      <w:pStyle w:val="AufzhlungTabelle"/>
      <w:lvlText w:val=""/>
      <w:lvlJc w:val="left"/>
      <w:pPr>
        <w:tabs>
          <w:tab w:val="num" w:pos="360"/>
        </w:tabs>
        <w:ind w:left="360" w:hanging="360"/>
      </w:pPr>
      <w:rPr>
        <w:rFonts w:ascii="Symbol" w:hAnsi="Symbol" w:hint="default"/>
      </w:rPr>
    </w:lvl>
  </w:abstractNum>
  <w:abstractNum w:abstractNumId="24" w15:restartNumberingAfterBreak="0">
    <w:nsid w:val="4282476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465191C"/>
    <w:multiLevelType w:val="multilevel"/>
    <w:tmpl w:val="B92E994C"/>
    <w:lvl w:ilvl="0">
      <w:start w:val="1"/>
      <w:numFmt w:val="lowerLetter"/>
      <w:lvlText w:val="(%1)"/>
      <w:lvlJc w:val="left"/>
      <w:pPr>
        <w:tabs>
          <w:tab w:val="num" w:pos="794"/>
        </w:tabs>
        <w:ind w:left="794" w:hanging="397"/>
      </w:pPr>
      <w:rPr>
        <w:rFonts w:ascii="Arial" w:hAnsi="Arial"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51560F86"/>
    <w:multiLevelType w:val="multilevel"/>
    <w:tmpl w:val="05D89D84"/>
    <w:lvl w:ilvl="0">
      <w:start w:val="1"/>
      <w:numFmt w:val="decimal"/>
      <w:lvlText w:val="%1."/>
      <w:lvlJc w:val="left"/>
      <w:pPr>
        <w:tabs>
          <w:tab w:val="num" w:pos="397"/>
        </w:tabs>
        <w:ind w:left="397" w:hanging="397"/>
      </w:pPr>
      <w:rPr>
        <w:rFonts w:ascii="Arial" w:hAnsi="Arial"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567D3144"/>
    <w:multiLevelType w:val="hybridMultilevel"/>
    <w:tmpl w:val="878EBD30"/>
    <w:lvl w:ilvl="0" w:tplc="5EC6313E">
      <w:start w:val="1"/>
      <w:numFmt w:val="bullet"/>
      <w:pStyle w:val="Aufzhlung2Ebene"/>
      <w:lvlText w:val=""/>
      <w:lvlJc w:val="left"/>
      <w:pPr>
        <w:tabs>
          <w:tab w:val="num" w:pos="851"/>
        </w:tabs>
        <w:ind w:left="851"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6B4763"/>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48F5681"/>
    <w:multiLevelType w:val="multilevel"/>
    <w:tmpl w:val="D6C28C7E"/>
    <w:lvl w:ilvl="0">
      <w:start w:val="1"/>
      <w:numFmt w:val="decimal"/>
      <w:lvlText w:val="(%1)"/>
      <w:lvlJc w:val="left"/>
      <w:pPr>
        <w:tabs>
          <w:tab w:val="num" w:pos="397"/>
        </w:tabs>
        <w:ind w:left="0" w:firstLine="0"/>
      </w:pPr>
      <w:rPr>
        <w:rFonts w:ascii="Arial" w:hAnsi="Arial" w:hint="default"/>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7DE46826"/>
    <w:multiLevelType w:val="hybridMultilevel"/>
    <w:tmpl w:val="C0366DA0"/>
    <w:lvl w:ilvl="0" w:tplc="241EDA56">
      <w:start w:val="1"/>
      <w:numFmt w:val="bullet"/>
      <w:lvlText w:val=""/>
      <w:lvlJc w:val="left"/>
      <w:pPr>
        <w:tabs>
          <w:tab w:val="num" w:pos="1702"/>
        </w:tabs>
        <w:ind w:left="1702"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3"/>
  </w:num>
  <w:num w:numId="12">
    <w:abstractNumId w:val="27"/>
  </w:num>
  <w:num w:numId="13">
    <w:abstractNumId w:val="12"/>
  </w:num>
  <w:num w:numId="14">
    <w:abstractNumId w:val="30"/>
  </w:num>
  <w:num w:numId="15">
    <w:abstractNumId w:val="16"/>
  </w:num>
  <w:num w:numId="16">
    <w:abstractNumId w:val="14"/>
  </w:num>
  <w:num w:numId="17">
    <w:abstractNumId w:val="15"/>
  </w:num>
  <w:num w:numId="18">
    <w:abstractNumId w:val="17"/>
  </w:num>
  <w:num w:numId="19">
    <w:abstractNumId w:val="29"/>
  </w:num>
  <w:num w:numId="20">
    <w:abstractNumId w:val="26"/>
  </w:num>
  <w:num w:numId="21">
    <w:abstractNumId w:val="25"/>
  </w:num>
  <w:num w:numId="22">
    <w:abstractNumId w:val="19"/>
  </w:num>
  <w:num w:numId="23">
    <w:abstractNumId w:val="21"/>
  </w:num>
  <w:num w:numId="24">
    <w:abstractNumId w:val="20"/>
  </w:num>
  <w:num w:numId="25">
    <w:abstractNumId w:val="24"/>
  </w:num>
  <w:num w:numId="26">
    <w:abstractNumId w:val="28"/>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1"/>
  </w:num>
  <w:num w:numId="38">
    <w:abstractNumId w:val="18"/>
  </w:num>
  <w:num w:numId="39">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ctiveWritingStyle w:appName="MSWord" w:lang="en-GB" w:vendorID="64" w:dllVersion="5" w:nlCheck="1" w:checkStyle="1"/>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GB" w:vendorID="64" w:dllVersion="0" w:nlCheck="1" w:checkStyle="0"/>
  <w:activeWritingStyle w:appName="MSWord" w:lang="de-DE" w:vendorID="9" w:dllVersion="512"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676"/>
    <w:rsid w:val="0001364C"/>
    <w:rsid w:val="00015DCF"/>
    <w:rsid w:val="000173AE"/>
    <w:rsid w:val="00022F11"/>
    <w:rsid w:val="0002512F"/>
    <w:rsid w:val="0003721F"/>
    <w:rsid w:val="0004739D"/>
    <w:rsid w:val="00047CC3"/>
    <w:rsid w:val="00051787"/>
    <w:rsid w:val="0005193D"/>
    <w:rsid w:val="000645D9"/>
    <w:rsid w:val="000656BD"/>
    <w:rsid w:val="000722C8"/>
    <w:rsid w:val="00073211"/>
    <w:rsid w:val="00076368"/>
    <w:rsid w:val="000764B6"/>
    <w:rsid w:val="000768BA"/>
    <w:rsid w:val="000800CF"/>
    <w:rsid w:val="00083EE8"/>
    <w:rsid w:val="000A14B0"/>
    <w:rsid w:val="000A58E5"/>
    <w:rsid w:val="000B0025"/>
    <w:rsid w:val="000B3FBA"/>
    <w:rsid w:val="000C0C66"/>
    <w:rsid w:val="000D0BC4"/>
    <w:rsid w:val="000D3717"/>
    <w:rsid w:val="000D44BE"/>
    <w:rsid w:val="000D601F"/>
    <w:rsid w:val="000D7297"/>
    <w:rsid w:val="000E3792"/>
    <w:rsid w:val="000F05B0"/>
    <w:rsid w:val="000F116C"/>
    <w:rsid w:val="000F7641"/>
    <w:rsid w:val="000F7CFD"/>
    <w:rsid w:val="001064D3"/>
    <w:rsid w:val="00111235"/>
    <w:rsid w:val="00115EF8"/>
    <w:rsid w:val="00115F2E"/>
    <w:rsid w:val="00121DBD"/>
    <w:rsid w:val="00123AA0"/>
    <w:rsid w:val="0012561E"/>
    <w:rsid w:val="001278F5"/>
    <w:rsid w:val="001320DD"/>
    <w:rsid w:val="00150FB2"/>
    <w:rsid w:val="00151176"/>
    <w:rsid w:val="0015532B"/>
    <w:rsid w:val="00165F39"/>
    <w:rsid w:val="0017296D"/>
    <w:rsid w:val="00190988"/>
    <w:rsid w:val="0019251C"/>
    <w:rsid w:val="001A3217"/>
    <w:rsid w:val="001A449E"/>
    <w:rsid w:val="001A684F"/>
    <w:rsid w:val="001A7224"/>
    <w:rsid w:val="001B325C"/>
    <w:rsid w:val="001B764B"/>
    <w:rsid w:val="001C4D71"/>
    <w:rsid w:val="001D1C2A"/>
    <w:rsid w:val="001D5676"/>
    <w:rsid w:val="001D69C8"/>
    <w:rsid w:val="001E6344"/>
    <w:rsid w:val="001E6448"/>
    <w:rsid w:val="001E67A0"/>
    <w:rsid w:val="001F17D2"/>
    <w:rsid w:val="001F4F66"/>
    <w:rsid w:val="001F769C"/>
    <w:rsid w:val="00201122"/>
    <w:rsid w:val="00204678"/>
    <w:rsid w:val="002046AD"/>
    <w:rsid w:val="00205E7E"/>
    <w:rsid w:val="002067FB"/>
    <w:rsid w:val="00217A7E"/>
    <w:rsid w:val="002323C1"/>
    <w:rsid w:val="00241577"/>
    <w:rsid w:val="002469FB"/>
    <w:rsid w:val="00247250"/>
    <w:rsid w:val="00251174"/>
    <w:rsid w:val="0026611F"/>
    <w:rsid w:val="0026624F"/>
    <w:rsid w:val="00271A2E"/>
    <w:rsid w:val="00280D4B"/>
    <w:rsid w:val="00281DF0"/>
    <w:rsid w:val="00282294"/>
    <w:rsid w:val="0028590F"/>
    <w:rsid w:val="002A22E6"/>
    <w:rsid w:val="002A5084"/>
    <w:rsid w:val="002A69BD"/>
    <w:rsid w:val="002A7206"/>
    <w:rsid w:val="002D3AB9"/>
    <w:rsid w:val="002D3EE9"/>
    <w:rsid w:val="002D6E31"/>
    <w:rsid w:val="002D7D09"/>
    <w:rsid w:val="002E1AAA"/>
    <w:rsid w:val="002E78C1"/>
    <w:rsid w:val="002F099E"/>
    <w:rsid w:val="003024E6"/>
    <w:rsid w:val="00302C0E"/>
    <w:rsid w:val="003100A9"/>
    <w:rsid w:val="00311190"/>
    <w:rsid w:val="00323B3E"/>
    <w:rsid w:val="00323D2C"/>
    <w:rsid w:val="003276DE"/>
    <w:rsid w:val="00330228"/>
    <w:rsid w:val="00337E27"/>
    <w:rsid w:val="003409A2"/>
    <w:rsid w:val="00341FA6"/>
    <w:rsid w:val="00342916"/>
    <w:rsid w:val="0035076B"/>
    <w:rsid w:val="0035785D"/>
    <w:rsid w:val="003612D5"/>
    <w:rsid w:val="0036332F"/>
    <w:rsid w:val="00363EE2"/>
    <w:rsid w:val="003771CC"/>
    <w:rsid w:val="00383D6D"/>
    <w:rsid w:val="00384D30"/>
    <w:rsid w:val="00384F22"/>
    <w:rsid w:val="003859EA"/>
    <w:rsid w:val="00385F80"/>
    <w:rsid w:val="003935B8"/>
    <w:rsid w:val="003A6C45"/>
    <w:rsid w:val="003A705F"/>
    <w:rsid w:val="003B0332"/>
    <w:rsid w:val="003B5217"/>
    <w:rsid w:val="003C1EF0"/>
    <w:rsid w:val="003C382C"/>
    <w:rsid w:val="003D0688"/>
    <w:rsid w:val="003D5BEC"/>
    <w:rsid w:val="003E4449"/>
    <w:rsid w:val="003F4669"/>
    <w:rsid w:val="003F4A96"/>
    <w:rsid w:val="003F5601"/>
    <w:rsid w:val="004012C1"/>
    <w:rsid w:val="004135B5"/>
    <w:rsid w:val="00413E03"/>
    <w:rsid w:val="004218BA"/>
    <w:rsid w:val="004306E6"/>
    <w:rsid w:val="00434525"/>
    <w:rsid w:val="00435EA1"/>
    <w:rsid w:val="00437560"/>
    <w:rsid w:val="004377CB"/>
    <w:rsid w:val="00445D20"/>
    <w:rsid w:val="00454AAA"/>
    <w:rsid w:val="00455455"/>
    <w:rsid w:val="00472E75"/>
    <w:rsid w:val="00476D4B"/>
    <w:rsid w:val="00482CE6"/>
    <w:rsid w:val="004977B8"/>
    <w:rsid w:val="004B6EAA"/>
    <w:rsid w:val="004B754D"/>
    <w:rsid w:val="004B7983"/>
    <w:rsid w:val="004C138F"/>
    <w:rsid w:val="004C5167"/>
    <w:rsid w:val="004D2ABB"/>
    <w:rsid w:val="004D2E5B"/>
    <w:rsid w:val="004D3927"/>
    <w:rsid w:val="004D5672"/>
    <w:rsid w:val="004D713B"/>
    <w:rsid w:val="004F6D89"/>
    <w:rsid w:val="004F7A0B"/>
    <w:rsid w:val="005048F7"/>
    <w:rsid w:val="005101A0"/>
    <w:rsid w:val="00512CBB"/>
    <w:rsid w:val="00514710"/>
    <w:rsid w:val="00516912"/>
    <w:rsid w:val="0051706D"/>
    <w:rsid w:val="005312E0"/>
    <w:rsid w:val="00540A33"/>
    <w:rsid w:val="0054320A"/>
    <w:rsid w:val="00543BE7"/>
    <w:rsid w:val="005450E2"/>
    <w:rsid w:val="00573ACB"/>
    <w:rsid w:val="00576668"/>
    <w:rsid w:val="005771A4"/>
    <w:rsid w:val="00591572"/>
    <w:rsid w:val="005940DF"/>
    <w:rsid w:val="00595245"/>
    <w:rsid w:val="005974E8"/>
    <w:rsid w:val="005A19AC"/>
    <w:rsid w:val="005A49AD"/>
    <w:rsid w:val="005C3C3E"/>
    <w:rsid w:val="005C6BE9"/>
    <w:rsid w:val="005D2CD9"/>
    <w:rsid w:val="005E57C1"/>
    <w:rsid w:val="005F6FD5"/>
    <w:rsid w:val="005F7EED"/>
    <w:rsid w:val="00603326"/>
    <w:rsid w:val="006158A5"/>
    <w:rsid w:val="00617BB0"/>
    <w:rsid w:val="00626653"/>
    <w:rsid w:val="00626CB7"/>
    <w:rsid w:val="00631B87"/>
    <w:rsid w:val="00632C08"/>
    <w:rsid w:val="00633EF6"/>
    <w:rsid w:val="00643E62"/>
    <w:rsid w:val="006501CF"/>
    <w:rsid w:val="00654AAA"/>
    <w:rsid w:val="00660776"/>
    <w:rsid w:val="006618BE"/>
    <w:rsid w:val="006705D1"/>
    <w:rsid w:val="00671C11"/>
    <w:rsid w:val="006735F3"/>
    <w:rsid w:val="006B181A"/>
    <w:rsid w:val="006B2928"/>
    <w:rsid w:val="006B4FFF"/>
    <w:rsid w:val="006B5425"/>
    <w:rsid w:val="006C14DA"/>
    <w:rsid w:val="006C54DD"/>
    <w:rsid w:val="006E3468"/>
    <w:rsid w:val="006E5040"/>
    <w:rsid w:val="006E72F4"/>
    <w:rsid w:val="006F1E9C"/>
    <w:rsid w:val="00706578"/>
    <w:rsid w:val="00712BE5"/>
    <w:rsid w:val="00713BC0"/>
    <w:rsid w:val="00716839"/>
    <w:rsid w:val="00717895"/>
    <w:rsid w:val="0072668E"/>
    <w:rsid w:val="00732023"/>
    <w:rsid w:val="00736362"/>
    <w:rsid w:val="0074111A"/>
    <w:rsid w:val="00741A07"/>
    <w:rsid w:val="00746124"/>
    <w:rsid w:val="00747754"/>
    <w:rsid w:val="007622A5"/>
    <w:rsid w:val="0076770E"/>
    <w:rsid w:val="00770353"/>
    <w:rsid w:val="00775F77"/>
    <w:rsid w:val="00776219"/>
    <w:rsid w:val="00781597"/>
    <w:rsid w:val="00782ED3"/>
    <w:rsid w:val="007852C6"/>
    <w:rsid w:val="00787F52"/>
    <w:rsid w:val="00792E95"/>
    <w:rsid w:val="007A2EA9"/>
    <w:rsid w:val="007A7500"/>
    <w:rsid w:val="007B2084"/>
    <w:rsid w:val="007B2DB2"/>
    <w:rsid w:val="007B3659"/>
    <w:rsid w:val="007B6235"/>
    <w:rsid w:val="007C178A"/>
    <w:rsid w:val="007C282A"/>
    <w:rsid w:val="007E05F7"/>
    <w:rsid w:val="007F2B52"/>
    <w:rsid w:val="00805C2F"/>
    <w:rsid w:val="00811A4D"/>
    <w:rsid w:val="00817D41"/>
    <w:rsid w:val="00820994"/>
    <w:rsid w:val="008231F0"/>
    <w:rsid w:val="008333A8"/>
    <w:rsid w:val="00835C38"/>
    <w:rsid w:val="00837131"/>
    <w:rsid w:val="00842A30"/>
    <w:rsid w:val="00844E03"/>
    <w:rsid w:val="00845F6A"/>
    <w:rsid w:val="00851230"/>
    <w:rsid w:val="00851BA1"/>
    <w:rsid w:val="00852E19"/>
    <w:rsid w:val="00853009"/>
    <w:rsid w:val="008608D1"/>
    <w:rsid w:val="00861374"/>
    <w:rsid w:val="00864063"/>
    <w:rsid w:val="00871348"/>
    <w:rsid w:val="00891F1C"/>
    <w:rsid w:val="00893D00"/>
    <w:rsid w:val="008963B8"/>
    <w:rsid w:val="008A620F"/>
    <w:rsid w:val="008B4844"/>
    <w:rsid w:val="008B4946"/>
    <w:rsid w:val="008B63FA"/>
    <w:rsid w:val="008C3CAB"/>
    <w:rsid w:val="008D1662"/>
    <w:rsid w:val="008D44FE"/>
    <w:rsid w:val="008D6712"/>
    <w:rsid w:val="008E2C4A"/>
    <w:rsid w:val="008E43BD"/>
    <w:rsid w:val="008E4B77"/>
    <w:rsid w:val="008F3397"/>
    <w:rsid w:val="008F33A0"/>
    <w:rsid w:val="00900EF9"/>
    <w:rsid w:val="00906F27"/>
    <w:rsid w:val="009070DC"/>
    <w:rsid w:val="009203DC"/>
    <w:rsid w:val="00920A3E"/>
    <w:rsid w:val="0092227A"/>
    <w:rsid w:val="0093224F"/>
    <w:rsid w:val="00937B5D"/>
    <w:rsid w:val="00940ED5"/>
    <w:rsid w:val="00945F8D"/>
    <w:rsid w:val="00946EE1"/>
    <w:rsid w:val="00953D33"/>
    <w:rsid w:val="009547CD"/>
    <w:rsid w:val="00965E72"/>
    <w:rsid w:val="00981AA1"/>
    <w:rsid w:val="00981D89"/>
    <w:rsid w:val="0098265E"/>
    <w:rsid w:val="00994BF9"/>
    <w:rsid w:val="009972A6"/>
    <w:rsid w:val="009A25AA"/>
    <w:rsid w:val="009A6161"/>
    <w:rsid w:val="009C354D"/>
    <w:rsid w:val="009C52DC"/>
    <w:rsid w:val="009D4B29"/>
    <w:rsid w:val="009E6D4A"/>
    <w:rsid w:val="009F0679"/>
    <w:rsid w:val="00A00A70"/>
    <w:rsid w:val="00A05207"/>
    <w:rsid w:val="00A15743"/>
    <w:rsid w:val="00A23D81"/>
    <w:rsid w:val="00A304DD"/>
    <w:rsid w:val="00A33BF2"/>
    <w:rsid w:val="00A37375"/>
    <w:rsid w:val="00A5234E"/>
    <w:rsid w:val="00A53FC0"/>
    <w:rsid w:val="00A6360F"/>
    <w:rsid w:val="00A65482"/>
    <w:rsid w:val="00A655F1"/>
    <w:rsid w:val="00A7178B"/>
    <w:rsid w:val="00A77C0C"/>
    <w:rsid w:val="00A8531E"/>
    <w:rsid w:val="00A903D1"/>
    <w:rsid w:val="00A90946"/>
    <w:rsid w:val="00A909C4"/>
    <w:rsid w:val="00AA1A82"/>
    <w:rsid w:val="00AB189E"/>
    <w:rsid w:val="00AC0D20"/>
    <w:rsid w:val="00AC5E5A"/>
    <w:rsid w:val="00AC6B0C"/>
    <w:rsid w:val="00AD2F14"/>
    <w:rsid w:val="00AD33DF"/>
    <w:rsid w:val="00AD5E38"/>
    <w:rsid w:val="00AE06C5"/>
    <w:rsid w:val="00AE0F63"/>
    <w:rsid w:val="00AE1CDD"/>
    <w:rsid w:val="00AE7717"/>
    <w:rsid w:val="00AF1AA7"/>
    <w:rsid w:val="00AF1FD5"/>
    <w:rsid w:val="00AF3FBE"/>
    <w:rsid w:val="00AF649B"/>
    <w:rsid w:val="00B0046A"/>
    <w:rsid w:val="00B07DDD"/>
    <w:rsid w:val="00B101CA"/>
    <w:rsid w:val="00B13727"/>
    <w:rsid w:val="00B22634"/>
    <w:rsid w:val="00B2350A"/>
    <w:rsid w:val="00B344E0"/>
    <w:rsid w:val="00B3559F"/>
    <w:rsid w:val="00B479B8"/>
    <w:rsid w:val="00B47FAB"/>
    <w:rsid w:val="00B501D5"/>
    <w:rsid w:val="00B50EDC"/>
    <w:rsid w:val="00B51A52"/>
    <w:rsid w:val="00B60078"/>
    <w:rsid w:val="00B61D2A"/>
    <w:rsid w:val="00B638A7"/>
    <w:rsid w:val="00B65E65"/>
    <w:rsid w:val="00B76AD1"/>
    <w:rsid w:val="00B820A9"/>
    <w:rsid w:val="00B83A4A"/>
    <w:rsid w:val="00B90F5A"/>
    <w:rsid w:val="00B92265"/>
    <w:rsid w:val="00B93F9E"/>
    <w:rsid w:val="00BB1688"/>
    <w:rsid w:val="00BB320D"/>
    <w:rsid w:val="00BB3A6C"/>
    <w:rsid w:val="00BD239F"/>
    <w:rsid w:val="00BD27A4"/>
    <w:rsid w:val="00BD40EC"/>
    <w:rsid w:val="00BE71BA"/>
    <w:rsid w:val="00BE7656"/>
    <w:rsid w:val="00BF158E"/>
    <w:rsid w:val="00BF2A4C"/>
    <w:rsid w:val="00BF56BF"/>
    <w:rsid w:val="00BF665D"/>
    <w:rsid w:val="00C1655E"/>
    <w:rsid w:val="00C17CA0"/>
    <w:rsid w:val="00C23343"/>
    <w:rsid w:val="00C247E9"/>
    <w:rsid w:val="00C35FA3"/>
    <w:rsid w:val="00C57C03"/>
    <w:rsid w:val="00C638FB"/>
    <w:rsid w:val="00C64AEF"/>
    <w:rsid w:val="00C66F6A"/>
    <w:rsid w:val="00C67E66"/>
    <w:rsid w:val="00C76238"/>
    <w:rsid w:val="00C77468"/>
    <w:rsid w:val="00C82D0D"/>
    <w:rsid w:val="00C85E15"/>
    <w:rsid w:val="00C87168"/>
    <w:rsid w:val="00CA31C2"/>
    <w:rsid w:val="00CA34F3"/>
    <w:rsid w:val="00CB28D8"/>
    <w:rsid w:val="00CB38F5"/>
    <w:rsid w:val="00CB4B96"/>
    <w:rsid w:val="00CB7028"/>
    <w:rsid w:val="00CB7495"/>
    <w:rsid w:val="00CC2E37"/>
    <w:rsid w:val="00CC6326"/>
    <w:rsid w:val="00CC6F83"/>
    <w:rsid w:val="00CC72FA"/>
    <w:rsid w:val="00CD09D4"/>
    <w:rsid w:val="00CD0A93"/>
    <w:rsid w:val="00CD258D"/>
    <w:rsid w:val="00CD5D7E"/>
    <w:rsid w:val="00CD7E42"/>
    <w:rsid w:val="00CE1A3F"/>
    <w:rsid w:val="00CF021F"/>
    <w:rsid w:val="00CF5008"/>
    <w:rsid w:val="00CF5744"/>
    <w:rsid w:val="00CF6149"/>
    <w:rsid w:val="00D116F8"/>
    <w:rsid w:val="00D16BFA"/>
    <w:rsid w:val="00D201D4"/>
    <w:rsid w:val="00D247B8"/>
    <w:rsid w:val="00D461ED"/>
    <w:rsid w:val="00D462A8"/>
    <w:rsid w:val="00D479CF"/>
    <w:rsid w:val="00D6676D"/>
    <w:rsid w:val="00D805C6"/>
    <w:rsid w:val="00D82084"/>
    <w:rsid w:val="00D83D7F"/>
    <w:rsid w:val="00D85B1D"/>
    <w:rsid w:val="00D8647C"/>
    <w:rsid w:val="00D94C19"/>
    <w:rsid w:val="00DA0436"/>
    <w:rsid w:val="00DA5B0E"/>
    <w:rsid w:val="00DB1666"/>
    <w:rsid w:val="00DB68D5"/>
    <w:rsid w:val="00DD3EDD"/>
    <w:rsid w:val="00DD7F0C"/>
    <w:rsid w:val="00DE2CE3"/>
    <w:rsid w:val="00DE6379"/>
    <w:rsid w:val="00DE69CA"/>
    <w:rsid w:val="00DE6E4A"/>
    <w:rsid w:val="00DF11EF"/>
    <w:rsid w:val="00E00F64"/>
    <w:rsid w:val="00E10555"/>
    <w:rsid w:val="00E1381D"/>
    <w:rsid w:val="00E140C9"/>
    <w:rsid w:val="00E1562C"/>
    <w:rsid w:val="00E173E1"/>
    <w:rsid w:val="00E21D5A"/>
    <w:rsid w:val="00E2236C"/>
    <w:rsid w:val="00E24A70"/>
    <w:rsid w:val="00E31328"/>
    <w:rsid w:val="00E43C39"/>
    <w:rsid w:val="00E46DD4"/>
    <w:rsid w:val="00E470C4"/>
    <w:rsid w:val="00E56803"/>
    <w:rsid w:val="00E72F37"/>
    <w:rsid w:val="00E7622D"/>
    <w:rsid w:val="00E8187C"/>
    <w:rsid w:val="00E81DF1"/>
    <w:rsid w:val="00E8260F"/>
    <w:rsid w:val="00E82918"/>
    <w:rsid w:val="00E8709C"/>
    <w:rsid w:val="00E96821"/>
    <w:rsid w:val="00E97C15"/>
    <w:rsid w:val="00EA3AD3"/>
    <w:rsid w:val="00EB0534"/>
    <w:rsid w:val="00EB2ECD"/>
    <w:rsid w:val="00EB5CCE"/>
    <w:rsid w:val="00EC0F53"/>
    <w:rsid w:val="00EC1DCF"/>
    <w:rsid w:val="00ED524D"/>
    <w:rsid w:val="00EE586D"/>
    <w:rsid w:val="00EF323F"/>
    <w:rsid w:val="00EF3363"/>
    <w:rsid w:val="00EF6673"/>
    <w:rsid w:val="00F04C77"/>
    <w:rsid w:val="00F225D5"/>
    <w:rsid w:val="00F3420A"/>
    <w:rsid w:val="00F40987"/>
    <w:rsid w:val="00F40AB1"/>
    <w:rsid w:val="00F425A5"/>
    <w:rsid w:val="00F42642"/>
    <w:rsid w:val="00F44ED9"/>
    <w:rsid w:val="00F4678A"/>
    <w:rsid w:val="00F54C45"/>
    <w:rsid w:val="00F55307"/>
    <w:rsid w:val="00F55FDE"/>
    <w:rsid w:val="00F57954"/>
    <w:rsid w:val="00F60AED"/>
    <w:rsid w:val="00F62E7D"/>
    <w:rsid w:val="00F64A14"/>
    <w:rsid w:val="00F70A51"/>
    <w:rsid w:val="00F7267E"/>
    <w:rsid w:val="00F75A53"/>
    <w:rsid w:val="00F7716E"/>
    <w:rsid w:val="00F96926"/>
    <w:rsid w:val="00FB0D10"/>
    <w:rsid w:val="00FB4130"/>
    <w:rsid w:val="00FB4C1F"/>
    <w:rsid w:val="00FB51B5"/>
    <w:rsid w:val="00FB7830"/>
    <w:rsid w:val="00FC135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1B42B9A"/>
  <w15:chartTrackingRefBased/>
  <w15:docId w15:val="{C9930951-13A3-4009-999D-439DCC70B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37375"/>
    <w:pPr>
      <w:spacing w:after="120"/>
      <w:jc w:val="both"/>
    </w:pPr>
    <w:rPr>
      <w:sz w:val="24"/>
    </w:rPr>
  </w:style>
  <w:style w:type="paragraph" w:styleId="berschrift1">
    <w:name w:val="heading 1"/>
    <w:basedOn w:val="Standard"/>
    <w:next w:val="Autor"/>
    <w:link w:val="berschrift1Zchn"/>
    <w:autoRedefine/>
    <w:qFormat/>
    <w:rsid w:val="00CC6F83"/>
    <w:pPr>
      <w:keepNext/>
      <w:keepLines/>
      <w:spacing w:after="480"/>
      <w:jc w:val="left"/>
      <w:outlineLvl w:val="0"/>
    </w:pPr>
    <w:rPr>
      <w:rFonts w:ascii="Arial" w:hAnsi="Arial"/>
      <w:bCs/>
      <w:sz w:val="32"/>
      <w:szCs w:val="16"/>
    </w:rPr>
  </w:style>
  <w:style w:type="paragraph" w:styleId="berschrift2">
    <w:name w:val="heading 2"/>
    <w:basedOn w:val="berschrift1"/>
    <w:next w:val="Standard"/>
    <w:qFormat/>
    <w:rsid w:val="00D805C6"/>
    <w:pPr>
      <w:spacing w:before="120" w:after="120"/>
      <w:outlineLvl w:val="1"/>
    </w:pPr>
    <w:rPr>
      <w:sz w:val="28"/>
    </w:rPr>
  </w:style>
  <w:style w:type="paragraph" w:styleId="berschrift3">
    <w:name w:val="heading 3"/>
    <w:basedOn w:val="berschrift2"/>
    <w:next w:val="Standard"/>
    <w:autoRedefine/>
    <w:qFormat/>
    <w:rsid w:val="00573ACB"/>
    <w:pPr>
      <w:outlineLvl w:val="2"/>
    </w:pPr>
    <w:rPr>
      <w:i/>
      <w:sz w:val="24"/>
    </w:rPr>
  </w:style>
  <w:style w:type="paragraph" w:styleId="berschrift4">
    <w:name w:val="heading 4"/>
    <w:basedOn w:val="berschrift3"/>
    <w:next w:val="Standard"/>
    <w:qFormat/>
    <w:pPr>
      <w:numPr>
        <w:ilvl w:val="3"/>
        <w:numId w:val="5"/>
      </w:numPr>
      <w:outlineLvl w:val="3"/>
    </w:pPr>
  </w:style>
  <w:style w:type="paragraph" w:styleId="berschrift5">
    <w:name w:val="heading 5"/>
    <w:basedOn w:val="berschrift4"/>
    <w:next w:val="Standard"/>
    <w:qFormat/>
    <w:pPr>
      <w:numPr>
        <w:ilvl w:val="4"/>
        <w:numId w:val="6"/>
      </w:numPr>
      <w:ind w:left="1134" w:hanging="1134"/>
      <w:outlineLvl w:val="4"/>
    </w:pPr>
    <w:rPr>
      <w:sz w:val="22"/>
    </w:rPr>
  </w:style>
  <w:style w:type="paragraph" w:styleId="berschrift6">
    <w:name w:val="heading 6"/>
    <w:basedOn w:val="berschrift5"/>
    <w:next w:val="Standard"/>
    <w:qFormat/>
    <w:pPr>
      <w:numPr>
        <w:ilvl w:val="5"/>
        <w:numId w:val="7"/>
      </w:numPr>
      <w:ind w:left="1418" w:hanging="1418"/>
      <w:outlineLvl w:val="5"/>
    </w:pPr>
  </w:style>
  <w:style w:type="paragraph" w:styleId="berschrift7">
    <w:name w:val="heading 7"/>
    <w:basedOn w:val="berschrift6"/>
    <w:next w:val="Standard"/>
    <w:qFormat/>
    <w:pPr>
      <w:numPr>
        <w:ilvl w:val="6"/>
        <w:numId w:val="8"/>
      </w:numPr>
      <w:ind w:left="1701" w:hanging="1701"/>
      <w:outlineLvl w:val="6"/>
    </w:pPr>
  </w:style>
  <w:style w:type="paragraph" w:styleId="berschrift8">
    <w:name w:val="heading 8"/>
    <w:basedOn w:val="berschrift7"/>
    <w:next w:val="Standard"/>
    <w:qFormat/>
    <w:pPr>
      <w:numPr>
        <w:ilvl w:val="7"/>
        <w:numId w:val="9"/>
      </w:numPr>
      <w:outlineLvl w:val="7"/>
    </w:pPr>
  </w:style>
  <w:style w:type="paragraph" w:styleId="berschrift9">
    <w:name w:val="heading 9"/>
    <w:basedOn w:val="berschrift8"/>
    <w:next w:val="Standard"/>
    <w:qFormat/>
    <w:pPr>
      <w:numPr>
        <w:ilvl w:val="8"/>
        <w:numId w:val="10"/>
      </w:numPr>
      <w:tabs>
        <w:tab w:val="num" w:pos="360"/>
      </w:tabs>
      <w:ind w:left="1985" w:hanging="1985"/>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ract">
    <w:name w:val="Abstract"/>
    <w:basedOn w:val="Standard"/>
    <w:rsid w:val="003D5BEC"/>
    <w:pPr>
      <w:keepLines/>
      <w:spacing w:after="360"/>
    </w:pPr>
    <w:rPr>
      <w:i/>
      <w:szCs w:val="24"/>
    </w:rPr>
  </w:style>
  <w:style w:type="character" w:customStyle="1" w:styleId="berschrift1Zchn">
    <w:name w:val="Überschrift 1 Zchn"/>
    <w:basedOn w:val="Absatz-Standardschriftart"/>
    <w:link w:val="berschrift1"/>
    <w:rsid w:val="00CC6F83"/>
    <w:rPr>
      <w:rFonts w:ascii="Arial" w:hAnsi="Arial"/>
      <w:bCs/>
      <w:sz w:val="32"/>
      <w:szCs w:val="16"/>
    </w:rPr>
  </w:style>
  <w:style w:type="paragraph" w:styleId="Verzeichnis7">
    <w:name w:val="toc 7"/>
    <w:basedOn w:val="Verzeichnis1"/>
    <w:semiHidden/>
    <w:rPr>
      <w:b w:val="0"/>
    </w:rPr>
  </w:style>
  <w:style w:type="paragraph" w:styleId="Verzeichnis1">
    <w:name w:val="toc 1"/>
    <w:basedOn w:val="Standard"/>
    <w:semiHidden/>
    <w:rsid w:val="00434525"/>
    <w:pPr>
      <w:tabs>
        <w:tab w:val="right" w:leader="dot" w:pos="4253"/>
      </w:tabs>
      <w:ind w:right="567"/>
      <w:jc w:val="left"/>
    </w:pPr>
    <w:rPr>
      <w:rFonts w:ascii="Arial" w:hAnsi="Arial"/>
      <w:b/>
    </w:rPr>
  </w:style>
  <w:style w:type="paragraph" w:styleId="Verzeichnis2">
    <w:name w:val="toc 2"/>
    <w:basedOn w:val="Verzeichnis1"/>
    <w:semiHidden/>
    <w:rsid w:val="00342916"/>
    <w:pPr>
      <w:tabs>
        <w:tab w:val="right" w:leader="dot" w:pos="4536"/>
      </w:tabs>
    </w:pPr>
    <w:rPr>
      <w:b w:val="0"/>
    </w:rPr>
  </w:style>
  <w:style w:type="paragraph" w:styleId="Verzeichnis6">
    <w:name w:val="toc 6"/>
    <w:basedOn w:val="Verzeichnis1"/>
    <w:semiHidden/>
    <w:rPr>
      <w:b w:val="0"/>
    </w:rPr>
  </w:style>
  <w:style w:type="paragraph" w:styleId="Verzeichnis5">
    <w:name w:val="toc 5"/>
    <w:basedOn w:val="Verzeichnis1"/>
    <w:semiHidden/>
    <w:rPr>
      <w:b w:val="0"/>
    </w:rPr>
  </w:style>
  <w:style w:type="paragraph" w:styleId="Verzeichnis4">
    <w:name w:val="toc 4"/>
    <w:basedOn w:val="Verzeichnis1"/>
    <w:semiHidden/>
    <w:rPr>
      <w:b w:val="0"/>
    </w:rPr>
  </w:style>
  <w:style w:type="paragraph" w:styleId="Verzeichnis3">
    <w:name w:val="toc 3"/>
    <w:basedOn w:val="Verzeichnis1"/>
    <w:semiHidden/>
    <w:rPr>
      <w:b w:val="0"/>
    </w:rPr>
  </w:style>
  <w:style w:type="paragraph" w:styleId="Index5">
    <w:name w:val="index 5"/>
    <w:basedOn w:val="Index1"/>
    <w:semiHidden/>
    <w:pPr>
      <w:ind w:left="1701"/>
    </w:pPr>
  </w:style>
  <w:style w:type="paragraph" w:styleId="Index1">
    <w:name w:val="index 1"/>
    <w:basedOn w:val="Standard"/>
    <w:semiHidden/>
    <w:pPr>
      <w:tabs>
        <w:tab w:val="right" w:leader="dot" w:pos="9072"/>
      </w:tabs>
    </w:pPr>
  </w:style>
  <w:style w:type="paragraph" w:styleId="Index4">
    <w:name w:val="index 4"/>
    <w:basedOn w:val="Index1"/>
    <w:semiHidden/>
    <w:pPr>
      <w:ind w:left="1276"/>
    </w:pPr>
  </w:style>
  <w:style w:type="paragraph" w:styleId="Index3">
    <w:name w:val="index 3"/>
    <w:basedOn w:val="Index1"/>
    <w:semiHidden/>
    <w:pPr>
      <w:ind w:left="851"/>
    </w:pPr>
  </w:style>
  <w:style w:type="paragraph" w:styleId="Index2">
    <w:name w:val="index 2"/>
    <w:basedOn w:val="Index1"/>
    <w:semiHidden/>
    <w:pPr>
      <w:ind w:left="425"/>
    </w:pPr>
  </w:style>
  <w:style w:type="paragraph" w:styleId="Fuzeile">
    <w:name w:val="footer"/>
    <w:basedOn w:val="Standard"/>
    <w:rsid w:val="00CD0A93"/>
    <w:pPr>
      <w:pBdr>
        <w:top w:val="single" w:sz="6" w:space="4" w:color="auto"/>
      </w:pBdr>
      <w:tabs>
        <w:tab w:val="center" w:pos="4536"/>
        <w:tab w:val="right" w:pos="9072"/>
      </w:tabs>
      <w:spacing w:before="240"/>
    </w:pPr>
    <w:rPr>
      <w:rFonts w:ascii="Arial" w:hAnsi="Arial"/>
      <w:sz w:val="20"/>
    </w:rPr>
  </w:style>
  <w:style w:type="paragraph" w:styleId="Kopfzeile">
    <w:name w:val="header"/>
    <w:basedOn w:val="Standard"/>
    <w:rsid w:val="00CD0A93"/>
    <w:pPr>
      <w:pBdr>
        <w:bottom w:val="single" w:sz="6" w:space="4" w:color="auto"/>
      </w:pBdr>
      <w:tabs>
        <w:tab w:val="center" w:pos="4535"/>
        <w:tab w:val="right" w:pos="9071"/>
      </w:tabs>
      <w:spacing w:after="360"/>
    </w:pPr>
    <w:rPr>
      <w:rFonts w:ascii="Arial" w:hAnsi="Arial"/>
    </w:rPr>
  </w:style>
  <w:style w:type="character" w:styleId="Funotenzeichen">
    <w:name w:val="footnote reference"/>
    <w:basedOn w:val="Absatz-Standardschriftart"/>
    <w:semiHidden/>
    <w:rPr>
      <w:position w:val="6"/>
      <w:sz w:val="16"/>
    </w:rPr>
  </w:style>
  <w:style w:type="paragraph" w:styleId="Funotentext">
    <w:name w:val="footnote text"/>
    <w:basedOn w:val="Standard"/>
    <w:semiHidden/>
    <w:rsid w:val="00792E95"/>
    <w:pPr>
      <w:tabs>
        <w:tab w:val="left" w:pos="284"/>
      </w:tabs>
      <w:ind w:left="284" w:hanging="284"/>
    </w:pPr>
    <w:rPr>
      <w:sz w:val="20"/>
    </w:rPr>
  </w:style>
  <w:style w:type="paragraph" w:customStyle="1" w:styleId="Aufzhlung1Ebene">
    <w:name w:val="Aufzählung 1. Ebene"/>
    <w:basedOn w:val="Standard"/>
    <w:rsid w:val="002E78C1"/>
    <w:pPr>
      <w:numPr>
        <w:numId w:val="11"/>
      </w:numPr>
    </w:pPr>
  </w:style>
  <w:style w:type="paragraph" w:styleId="Titel">
    <w:name w:val="Title"/>
    <w:basedOn w:val="Standard"/>
    <w:next w:val="Standard"/>
    <w:link w:val="TitelZchn"/>
    <w:qFormat/>
    <w:rsid w:val="00DD3EDD"/>
    <w:pPr>
      <w:keepNext/>
      <w:keepLines/>
      <w:spacing w:before="240" w:after="240"/>
    </w:pPr>
    <w:rPr>
      <w:rFonts w:ascii="Arial" w:hAnsi="Arial"/>
      <w:b/>
      <w:sz w:val="40"/>
      <w:szCs w:val="40"/>
    </w:rPr>
  </w:style>
  <w:style w:type="paragraph" w:styleId="Beschriftung">
    <w:name w:val="caption"/>
    <w:basedOn w:val="Standard"/>
    <w:next w:val="Standard"/>
    <w:qFormat/>
    <w:pPr>
      <w:jc w:val="center"/>
    </w:pPr>
  </w:style>
  <w:style w:type="paragraph" w:customStyle="1" w:styleId="Tabelle">
    <w:name w:val="Tabelle"/>
    <w:basedOn w:val="Standard"/>
    <w:rsid w:val="00413E03"/>
    <w:pPr>
      <w:spacing w:before="60" w:after="60"/>
      <w:jc w:val="left"/>
    </w:pPr>
    <w:rPr>
      <w:rFonts w:ascii="Arial" w:hAnsi="Arial"/>
      <w:sz w:val="22"/>
      <w:szCs w:val="24"/>
    </w:rPr>
  </w:style>
  <w:style w:type="paragraph" w:customStyle="1" w:styleId="Autor">
    <w:name w:val="Autor"/>
    <w:basedOn w:val="Standard"/>
    <w:next w:val="Abstract"/>
    <w:rsid w:val="00AC5E5A"/>
    <w:pPr>
      <w:jc w:val="right"/>
    </w:pPr>
    <w:rPr>
      <w:rFonts w:ascii="Arial" w:hAnsi="Arial"/>
    </w:rPr>
  </w:style>
  <w:style w:type="paragraph" w:customStyle="1" w:styleId="Aufzhlung2Ebene">
    <w:name w:val="Aufzählung 2. Ebene"/>
    <w:basedOn w:val="Standard"/>
    <w:rsid w:val="002E78C1"/>
    <w:pPr>
      <w:numPr>
        <w:numId w:val="12"/>
      </w:numPr>
    </w:pPr>
  </w:style>
  <w:style w:type="paragraph" w:styleId="Index6">
    <w:name w:val="index 6"/>
    <w:basedOn w:val="Index1"/>
    <w:semiHidden/>
    <w:pPr>
      <w:ind w:left="2126"/>
    </w:pPr>
  </w:style>
  <w:style w:type="paragraph" w:styleId="Index7">
    <w:name w:val="index 7"/>
    <w:basedOn w:val="Index1"/>
    <w:semiHidden/>
    <w:pPr>
      <w:ind w:left="2552"/>
    </w:pPr>
  </w:style>
  <w:style w:type="paragraph" w:styleId="Index8">
    <w:name w:val="index 8"/>
    <w:basedOn w:val="Index1"/>
    <w:semiHidden/>
    <w:pPr>
      <w:ind w:left="2977"/>
    </w:pPr>
  </w:style>
  <w:style w:type="paragraph" w:styleId="Index9">
    <w:name w:val="index 9"/>
    <w:basedOn w:val="Index1"/>
    <w:semiHidden/>
    <w:pPr>
      <w:ind w:left="3402"/>
    </w:pPr>
  </w:style>
  <w:style w:type="paragraph" w:styleId="Verzeichnis8">
    <w:name w:val="toc 8"/>
    <w:basedOn w:val="Verzeichnis1"/>
    <w:semiHidden/>
    <w:rPr>
      <w:b w:val="0"/>
    </w:rPr>
  </w:style>
  <w:style w:type="paragraph" w:styleId="Verzeichnis9">
    <w:name w:val="toc 9"/>
    <w:basedOn w:val="Verzeichnis1"/>
    <w:semiHidden/>
    <w:rPr>
      <w:b w:val="0"/>
    </w:rPr>
  </w:style>
  <w:style w:type="paragraph" w:customStyle="1" w:styleId="Bild">
    <w:name w:val="Bild"/>
    <w:basedOn w:val="Standard"/>
    <w:next w:val="Bildunterschrift"/>
    <w:pPr>
      <w:keepNext/>
      <w:keepLines/>
      <w:spacing w:line="240" w:lineRule="atLeast"/>
      <w:jc w:val="center"/>
    </w:pPr>
  </w:style>
  <w:style w:type="paragraph" w:customStyle="1" w:styleId="AufzhlungTabelle">
    <w:name w:val="Aufzählung Tabelle"/>
    <w:basedOn w:val="Aufzhlung1Ebene"/>
    <w:rsid w:val="002323C1"/>
    <w:pPr>
      <w:numPr>
        <w:numId w:val="1"/>
      </w:numPr>
      <w:tabs>
        <w:tab w:val="clear" w:pos="360"/>
        <w:tab w:val="left" w:pos="539"/>
      </w:tabs>
      <w:spacing w:before="60" w:after="60"/>
      <w:ind w:left="425" w:hanging="425"/>
      <w:jc w:val="left"/>
    </w:pPr>
    <w:rPr>
      <w:rFonts w:ascii="Arial" w:hAnsi="Arial"/>
    </w:rPr>
  </w:style>
  <w:style w:type="paragraph" w:customStyle="1" w:styleId="CodeListing">
    <w:name w:val="Code Listing"/>
    <w:basedOn w:val="Standard"/>
    <w:rsid w:val="00047CC3"/>
    <w:pPr>
      <w:contextualSpacing/>
      <w:jc w:val="left"/>
    </w:pPr>
    <w:rPr>
      <w:rFonts w:ascii="Courier New" w:hAnsi="Courier New"/>
      <w:noProof/>
      <w:sz w:val="20"/>
    </w:rPr>
  </w:style>
  <w:style w:type="character" w:styleId="Hyperlink">
    <w:name w:val="Hyperlink"/>
    <w:basedOn w:val="Absatz-Standardschriftart"/>
    <w:rsid w:val="00A65482"/>
    <w:rPr>
      <w:color w:val="0000FF"/>
      <w:u w:val="single"/>
    </w:rPr>
  </w:style>
  <w:style w:type="paragraph" w:customStyle="1" w:styleId="Titel1">
    <w:name w:val="Titel (1)"/>
    <w:basedOn w:val="Titel"/>
    <w:next w:val="Standard"/>
    <w:link w:val="Titel1Zchn"/>
    <w:rsid w:val="001B764B"/>
    <w:rPr>
      <w:sz w:val="48"/>
    </w:rPr>
  </w:style>
  <w:style w:type="paragraph" w:customStyle="1" w:styleId="Herausgeber">
    <w:name w:val="Herausgeber"/>
    <w:basedOn w:val="Standard"/>
    <w:autoRedefine/>
    <w:rsid w:val="00CA31C2"/>
    <w:pPr>
      <w:ind w:right="-1231"/>
      <w:jc w:val="right"/>
    </w:pPr>
    <w:rPr>
      <w:rFonts w:ascii="Arial" w:hAnsi="Arial"/>
      <w:b/>
      <w:szCs w:val="24"/>
    </w:rPr>
  </w:style>
  <w:style w:type="paragraph" w:customStyle="1" w:styleId="Bildunterschrift">
    <w:name w:val="Bildunterschrift"/>
    <w:basedOn w:val="Standard"/>
    <w:next w:val="Standard"/>
    <w:rsid w:val="003D5BEC"/>
    <w:pPr>
      <w:keepLines/>
      <w:jc w:val="center"/>
    </w:pPr>
    <w:rPr>
      <w:i/>
      <w:sz w:val="22"/>
      <w:szCs w:val="24"/>
    </w:rPr>
  </w:style>
  <w:style w:type="paragraph" w:customStyle="1" w:styleId="Kategorie">
    <w:name w:val="Kategorie"/>
    <w:basedOn w:val="Standard"/>
    <w:next w:val="berschrift1"/>
    <w:rsid w:val="00837131"/>
    <w:pPr>
      <w:pageBreakBefore/>
      <w:spacing w:before="960" w:after="0"/>
      <w:jc w:val="left"/>
    </w:pPr>
    <w:rPr>
      <w:rFonts w:ascii="Arial" w:hAnsi="Arial"/>
    </w:rPr>
  </w:style>
  <w:style w:type="character" w:styleId="Seitenzahl">
    <w:name w:val="page number"/>
    <w:basedOn w:val="Absatz-Standardschriftart"/>
    <w:rsid w:val="00BD40EC"/>
  </w:style>
  <w:style w:type="paragraph" w:customStyle="1" w:styleId="Literatur">
    <w:name w:val="Literatur"/>
    <w:basedOn w:val="Standard"/>
    <w:rsid w:val="003D5BEC"/>
    <w:pPr>
      <w:keepLines/>
      <w:ind w:left="567" w:hanging="567"/>
      <w:jc w:val="left"/>
    </w:pPr>
  </w:style>
  <w:style w:type="paragraph" w:customStyle="1" w:styleId="Impressum">
    <w:name w:val="Impressum"/>
    <w:basedOn w:val="Standard"/>
    <w:rsid w:val="00F55307"/>
    <w:pPr>
      <w:ind w:left="1361" w:hanging="1361"/>
      <w:jc w:val="left"/>
    </w:pPr>
    <w:rPr>
      <w:rFonts w:ascii="Arial" w:hAnsi="Arial" w:cs="Arial"/>
      <w:szCs w:val="24"/>
    </w:rPr>
  </w:style>
  <w:style w:type="character" w:customStyle="1" w:styleId="TitelZchn">
    <w:name w:val="Titel Zchn"/>
    <w:basedOn w:val="Absatz-Standardschriftart"/>
    <w:link w:val="Titel"/>
    <w:locked/>
    <w:rsid w:val="00CA31C2"/>
    <w:rPr>
      <w:rFonts w:ascii="Arial" w:hAnsi="Arial"/>
      <w:b/>
      <w:sz w:val="40"/>
      <w:szCs w:val="40"/>
      <w:lang w:val="de-DE" w:eastAsia="de-DE" w:bidi="ar-SA"/>
    </w:rPr>
  </w:style>
  <w:style w:type="character" w:customStyle="1" w:styleId="Titel1Zchn">
    <w:name w:val="Titel (1) Zchn"/>
    <w:basedOn w:val="TitelZchn"/>
    <w:link w:val="Titel1"/>
    <w:rsid w:val="00CA31C2"/>
    <w:rPr>
      <w:rFonts w:ascii="Arial" w:hAnsi="Arial"/>
      <w:b/>
      <w:sz w:val="48"/>
      <w:szCs w:val="40"/>
      <w:lang w:val="de-DE" w:eastAsia="de-DE" w:bidi="ar-SA"/>
    </w:rPr>
  </w:style>
  <w:style w:type="paragraph" w:customStyle="1" w:styleId="Tabellen-berschrift">
    <w:name w:val="Tabellen-Überschrift"/>
    <w:basedOn w:val="Tabelle"/>
    <w:rsid w:val="004D5672"/>
    <w:rPr>
      <w:rFonts w:cs="Arial"/>
      <w:b/>
      <w:bCs/>
    </w:rPr>
  </w:style>
  <w:style w:type="table" w:styleId="Tabellenraster">
    <w:name w:val="Table Grid"/>
    <w:basedOn w:val="NormaleTabelle"/>
    <w:rsid w:val="008B4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612D5"/>
    <w:pPr>
      <w:ind w:left="720"/>
      <w:contextualSpacing/>
    </w:pPr>
  </w:style>
  <w:style w:type="paragraph" w:styleId="Sprechblasentext">
    <w:name w:val="Balloon Text"/>
    <w:basedOn w:val="Standard"/>
    <w:link w:val="SprechblasentextZchn"/>
    <w:semiHidden/>
    <w:unhideWhenUsed/>
    <w:rsid w:val="002067FB"/>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2067FB"/>
    <w:rPr>
      <w:rFonts w:ascii="Segoe UI" w:hAnsi="Segoe UI" w:cs="Segoe UI"/>
      <w:sz w:val="18"/>
      <w:szCs w:val="18"/>
    </w:rPr>
  </w:style>
  <w:style w:type="table" w:styleId="Gitternetztabelle2">
    <w:name w:val="Grid Table 2"/>
    <w:basedOn w:val="NormaleTabelle"/>
    <w:uiPriority w:val="47"/>
    <w:rsid w:val="00ED524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122104">
      <w:bodyDiv w:val="1"/>
      <w:marLeft w:val="0"/>
      <w:marRight w:val="0"/>
      <w:marTop w:val="0"/>
      <w:marBottom w:val="0"/>
      <w:divBdr>
        <w:top w:val="none" w:sz="0" w:space="0" w:color="auto"/>
        <w:left w:val="none" w:sz="0" w:space="0" w:color="auto"/>
        <w:bottom w:val="none" w:sz="0" w:space="0" w:color="auto"/>
        <w:right w:val="none" w:sz="0" w:space="0" w:color="auto"/>
      </w:divBdr>
    </w:div>
    <w:div w:id="547646151">
      <w:bodyDiv w:val="1"/>
      <w:marLeft w:val="0"/>
      <w:marRight w:val="0"/>
      <w:marTop w:val="0"/>
      <w:marBottom w:val="0"/>
      <w:divBdr>
        <w:top w:val="none" w:sz="0" w:space="0" w:color="auto"/>
        <w:left w:val="none" w:sz="0" w:space="0" w:color="auto"/>
        <w:bottom w:val="none" w:sz="0" w:space="0" w:color="auto"/>
        <w:right w:val="none" w:sz="0" w:space="0" w:color="auto"/>
      </w:divBdr>
    </w:div>
    <w:div w:id="873807094">
      <w:bodyDiv w:val="1"/>
      <w:marLeft w:val="0"/>
      <w:marRight w:val="0"/>
      <w:marTop w:val="0"/>
      <w:marBottom w:val="0"/>
      <w:divBdr>
        <w:top w:val="none" w:sz="0" w:space="0" w:color="auto"/>
        <w:left w:val="none" w:sz="0" w:space="0" w:color="auto"/>
        <w:bottom w:val="none" w:sz="0" w:space="0" w:color="auto"/>
        <w:right w:val="none" w:sz="0" w:space="0" w:color="auto"/>
      </w:divBdr>
    </w:div>
    <w:div w:id="959265891">
      <w:bodyDiv w:val="1"/>
      <w:marLeft w:val="0"/>
      <w:marRight w:val="0"/>
      <w:marTop w:val="0"/>
      <w:marBottom w:val="0"/>
      <w:divBdr>
        <w:top w:val="none" w:sz="0" w:space="0" w:color="auto"/>
        <w:left w:val="none" w:sz="0" w:space="0" w:color="auto"/>
        <w:bottom w:val="none" w:sz="0" w:space="0" w:color="auto"/>
        <w:right w:val="none" w:sz="0" w:space="0" w:color="auto"/>
      </w:divBdr>
    </w:div>
    <w:div w:id="1041830355">
      <w:bodyDiv w:val="1"/>
      <w:marLeft w:val="0"/>
      <w:marRight w:val="0"/>
      <w:marTop w:val="0"/>
      <w:marBottom w:val="0"/>
      <w:divBdr>
        <w:top w:val="none" w:sz="0" w:space="0" w:color="auto"/>
        <w:left w:val="none" w:sz="0" w:space="0" w:color="auto"/>
        <w:bottom w:val="none" w:sz="0" w:space="0" w:color="auto"/>
        <w:right w:val="none" w:sz="0" w:space="0" w:color="auto"/>
      </w:divBdr>
    </w:div>
    <w:div w:id="1067999772">
      <w:bodyDiv w:val="1"/>
      <w:marLeft w:val="0"/>
      <w:marRight w:val="0"/>
      <w:marTop w:val="0"/>
      <w:marBottom w:val="0"/>
      <w:divBdr>
        <w:top w:val="none" w:sz="0" w:space="0" w:color="auto"/>
        <w:left w:val="none" w:sz="0" w:space="0" w:color="auto"/>
        <w:bottom w:val="none" w:sz="0" w:space="0" w:color="auto"/>
        <w:right w:val="none" w:sz="0" w:space="0" w:color="auto"/>
      </w:divBdr>
    </w:div>
    <w:div w:id="1152990381">
      <w:bodyDiv w:val="1"/>
      <w:marLeft w:val="0"/>
      <w:marRight w:val="0"/>
      <w:marTop w:val="0"/>
      <w:marBottom w:val="0"/>
      <w:divBdr>
        <w:top w:val="none" w:sz="0" w:space="0" w:color="auto"/>
        <w:left w:val="none" w:sz="0" w:space="0" w:color="auto"/>
        <w:bottom w:val="none" w:sz="0" w:space="0" w:color="auto"/>
        <w:right w:val="none" w:sz="0" w:space="0" w:color="auto"/>
      </w:divBdr>
    </w:div>
    <w:div w:id="1232227988">
      <w:bodyDiv w:val="1"/>
      <w:marLeft w:val="0"/>
      <w:marRight w:val="0"/>
      <w:marTop w:val="0"/>
      <w:marBottom w:val="0"/>
      <w:divBdr>
        <w:top w:val="none" w:sz="0" w:space="0" w:color="auto"/>
        <w:left w:val="none" w:sz="0" w:space="0" w:color="auto"/>
        <w:bottom w:val="none" w:sz="0" w:space="0" w:color="auto"/>
        <w:right w:val="none" w:sz="0" w:space="0" w:color="auto"/>
      </w:divBdr>
    </w:div>
    <w:div w:id="1415972858">
      <w:bodyDiv w:val="1"/>
      <w:marLeft w:val="0"/>
      <w:marRight w:val="0"/>
      <w:marTop w:val="0"/>
      <w:marBottom w:val="0"/>
      <w:divBdr>
        <w:top w:val="none" w:sz="0" w:space="0" w:color="auto"/>
        <w:left w:val="none" w:sz="0" w:space="0" w:color="auto"/>
        <w:bottom w:val="none" w:sz="0" w:space="0" w:color="auto"/>
        <w:right w:val="none" w:sz="0" w:space="0" w:color="auto"/>
      </w:divBdr>
    </w:div>
    <w:div w:id="1483350099">
      <w:bodyDiv w:val="1"/>
      <w:marLeft w:val="0"/>
      <w:marRight w:val="0"/>
      <w:marTop w:val="0"/>
      <w:marBottom w:val="0"/>
      <w:divBdr>
        <w:top w:val="none" w:sz="0" w:space="0" w:color="auto"/>
        <w:left w:val="none" w:sz="0" w:space="0" w:color="auto"/>
        <w:bottom w:val="none" w:sz="0" w:space="0" w:color="auto"/>
        <w:right w:val="none" w:sz="0" w:space="0" w:color="auto"/>
      </w:divBdr>
    </w:div>
    <w:div w:id="1552031542">
      <w:bodyDiv w:val="1"/>
      <w:marLeft w:val="0"/>
      <w:marRight w:val="0"/>
      <w:marTop w:val="0"/>
      <w:marBottom w:val="0"/>
      <w:divBdr>
        <w:top w:val="none" w:sz="0" w:space="0" w:color="auto"/>
        <w:left w:val="none" w:sz="0" w:space="0" w:color="auto"/>
        <w:bottom w:val="none" w:sz="0" w:space="0" w:color="auto"/>
        <w:right w:val="none" w:sz="0" w:space="0" w:color="auto"/>
      </w:divBdr>
    </w:div>
    <w:div w:id="1629973970">
      <w:bodyDiv w:val="1"/>
      <w:marLeft w:val="0"/>
      <w:marRight w:val="0"/>
      <w:marTop w:val="0"/>
      <w:marBottom w:val="0"/>
      <w:divBdr>
        <w:top w:val="none" w:sz="0" w:space="0" w:color="auto"/>
        <w:left w:val="none" w:sz="0" w:space="0" w:color="auto"/>
        <w:bottom w:val="none" w:sz="0" w:space="0" w:color="auto"/>
        <w:right w:val="none" w:sz="0" w:space="0" w:color="auto"/>
      </w:divBdr>
    </w:div>
    <w:div w:id="1774664064">
      <w:bodyDiv w:val="1"/>
      <w:marLeft w:val="0"/>
      <w:marRight w:val="0"/>
      <w:marTop w:val="0"/>
      <w:marBottom w:val="0"/>
      <w:divBdr>
        <w:top w:val="none" w:sz="0" w:space="0" w:color="auto"/>
        <w:left w:val="none" w:sz="0" w:space="0" w:color="auto"/>
        <w:bottom w:val="none" w:sz="0" w:space="0" w:color="auto"/>
        <w:right w:val="none" w:sz="0" w:space="0" w:color="auto"/>
      </w:divBdr>
    </w:div>
    <w:div w:id="1915310951">
      <w:bodyDiv w:val="1"/>
      <w:marLeft w:val="0"/>
      <w:marRight w:val="0"/>
      <w:marTop w:val="0"/>
      <w:marBottom w:val="0"/>
      <w:divBdr>
        <w:top w:val="none" w:sz="0" w:space="0" w:color="auto"/>
        <w:left w:val="none" w:sz="0" w:space="0" w:color="auto"/>
        <w:bottom w:val="none" w:sz="0" w:space="0" w:color="auto"/>
        <w:right w:val="none" w:sz="0" w:space="0" w:color="auto"/>
      </w:divBdr>
    </w:div>
    <w:div w:id="1935238741">
      <w:bodyDiv w:val="1"/>
      <w:marLeft w:val="0"/>
      <w:marRight w:val="0"/>
      <w:marTop w:val="0"/>
      <w:marBottom w:val="0"/>
      <w:divBdr>
        <w:top w:val="none" w:sz="0" w:space="0" w:color="auto"/>
        <w:left w:val="none" w:sz="0" w:space="0" w:color="auto"/>
        <w:bottom w:val="none" w:sz="0" w:space="0" w:color="auto"/>
        <w:right w:val="none" w:sz="0" w:space="0" w:color="auto"/>
      </w:divBdr>
    </w:div>
    <w:div w:id="1946770835">
      <w:bodyDiv w:val="1"/>
      <w:marLeft w:val="0"/>
      <w:marRight w:val="0"/>
      <w:marTop w:val="0"/>
      <w:marBottom w:val="0"/>
      <w:divBdr>
        <w:top w:val="none" w:sz="0" w:space="0" w:color="auto"/>
        <w:left w:val="none" w:sz="0" w:space="0" w:color="auto"/>
        <w:bottom w:val="none" w:sz="0" w:space="0" w:color="auto"/>
        <w:right w:val="none" w:sz="0" w:space="0" w:color="auto"/>
      </w:divBdr>
    </w:div>
    <w:div w:id="195351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Didaktisches%20Material%20fischertechnik\_Vorlagen\Vorlage_Unterrichtsplan_03.07.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D625FADBF3ED468384CC8C5CFA3B61" ma:contentTypeVersion="17" ma:contentTypeDescription="Ein neues Dokument erstellen." ma:contentTypeScope="" ma:versionID="ae3373b7c3936ed87f86f33ba0fd6aac">
  <xsd:schema xmlns:xsd="http://www.w3.org/2001/XMLSchema" xmlns:xs="http://www.w3.org/2001/XMLSchema" xmlns:p="http://schemas.microsoft.com/office/2006/metadata/properties" xmlns:ns2="ea79bf52-7098-41fc-8881-a3872bd99c43" xmlns:ns3="e047a197-46ab-4299-92cd-ec119e6fe81f" targetNamespace="http://schemas.microsoft.com/office/2006/metadata/properties" ma:root="true" ma:fieldsID="969159961a617511f4bf1c7d7ccb150e" ns2:_="" ns3:_="">
    <xsd:import namespace="ea79bf52-7098-41fc-8881-a3872bd99c43"/>
    <xsd:import namespace="e047a197-46ab-4299-92cd-ec119e6fe8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9bf52-7098-41fc-8881-a3872bd99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47a197-46ab-4299-92cd-ec119e6fe81f" elementFormDefault="qualified">
    <xsd:import namespace="http://schemas.microsoft.com/office/2006/documentManagement/types"/>
    <xsd:import namespace="http://schemas.microsoft.com/office/infopath/2007/PartnerControls"/>
    <xsd:element name="SharedWithUsers" ma:index="10"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D962FF-D0CB-4891-9C22-A314D77040DD}"/>
</file>

<file path=customXml/itemProps2.xml><?xml version="1.0" encoding="utf-8"?>
<ds:datastoreItem xmlns:ds="http://schemas.openxmlformats.org/officeDocument/2006/customXml" ds:itemID="{96EA386F-BE96-44E8-8FCE-EDB571906F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4DAFA4-A419-4D76-A189-77F9BE2924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Vorlage_Unterrichtsplan_03.07.2020.dotx</Template>
  <TotalTime>0</TotalTime>
  <Pages>2</Pages>
  <Words>323</Words>
  <Characters>2051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ft:pedia</vt:lpstr>
    </vt:vector>
  </TitlesOfParts>
  <Company/>
  <LinksUpToDate>false</LinksUpToDate>
  <CharactersWithSpaces>2370</CharactersWithSpaces>
  <SharedDoc>false</SharedDoc>
  <HLinks>
    <vt:vector size="24" baseType="variant">
      <vt:variant>
        <vt:i4>8323118</vt:i4>
      </vt:variant>
      <vt:variant>
        <vt:i4>9</vt:i4>
      </vt:variant>
      <vt:variant>
        <vt:i4>0</vt:i4>
      </vt:variant>
      <vt:variant>
        <vt:i4>5</vt:i4>
      </vt:variant>
      <vt:variant>
        <vt:lpwstr>http://de.wikipedia.org/wiki/Gemeinfreiheit</vt:lpwstr>
      </vt:variant>
      <vt:variant>
        <vt:lpwstr/>
      </vt:variant>
      <vt:variant>
        <vt:i4>1376261</vt:i4>
      </vt:variant>
      <vt:variant>
        <vt:i4>6</vt:i4>
      </vt:variant>
      <vt:variant>
        <vt:i4>0</vt:i4>
      </vt:variant>
      <vt:variant>
        <vt:i4>5</vt:i4>
      </vt:variant>
      <vt:variant>
        <vt:lpwstr>http://www.ftcommunity.de/ftpedia</vt:lpwstr>
      </vt:variant>
      <vt:variant>
        <vt:lpwstr/>
      </vt:variant>
      <vt:variant>
        <vt:i4>7143543</vt:i4>
      </vt:variant>
      <vt:variant>
        <vt:i4>3</vt:i4>
      </vt:variant>
      <vt:variant>
        <vt:i4>0</vt:i4>
      </vt:variant>
      <vt:variant>
        <vt:i4>5</vt:i4>
      </vt:variant>
      <vt:variant>
        <vt:lpwstr>http://www.ftcommunity.de/</vt:lpwstr>
      </vt:variant>
      <vt:variant>
        <vt:lpwstr/>
      </vt:variant>
      <vt:variant>
        <vt:i4>1966093</vt:i4>
      </vt:variant>
      <vt:variant>
        <vt:i4>0</vt:i4>
      </vt:variant>
      <vt:variant>
        <vt:i4>0</vt:i4>
      </vt:variant>
      <vt:variant>
        <vt:i4>5</vt:i4>
      </vt:variant>
      <vt:variant>
        <vt:lpwstr>http://de.wikipedia.org/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ft:pedia</dc:title>
  <dc:subject>Ausgabe 1/2011</dc:subject>
  <dc:creator>Dirk Fox</dc:creator>
  <cp:keywords/>
  <dc:description/>
  <cp:lastModifiedBy>Jörg Torkler</cp:lastModifiedBy>
  <cp:revision>32</cp:revision>
  <cp:lastPrinted>2021-01-03T21:38:00Z</cp:lastPrinted>
  <dcterms:created xsi:type="dcterms:W3CDTF">2021-01-03T15:05:00Z</dcterms:created>
  <dcterms:modified xsi:type="dcterms:W3CDTF">2021-02-08T14:40:00Z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0x0101007ED625FADBF3ED468384CC8C5CFA3B61</vt:lpwstr>
  </property>
</Properties>
</file>