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604B" w14:textId="77777777" w:rsidR="003F4E47" w:rsidRPr="005452F5" w:rsidRDefault="003F4E47" w:rsidP="005452F5">
      <w:pPr>
        <w:pStyle w:val="berschrift1"/>
      </w:pPr>
      <w:r>
        <w:t>Solution sheet model 7 – Fuel cell charging station / chemical energy</w:t>
      </w:r>
    </w:p>
    <w:p w14:paraId="4CA6D6DE" w14:textId="77777777" w:rsidR="003F4E47" w:rsidRPr="003E4449" w:rsidRDefault="003F4E47" w:rsidP="00906C2F">
      <w:pPr>
        <w:pStyle w:val="berschrift2"/>
      </w:pPr>
      <w:r>
        <w:t>Topic task</w:t>
      </w:r>
    </w:p>
    <w:p w14:paraId="378DD046" w14:textId="77777777" w:rsidR="003F4E47" w:rsidRDefault="003F4E47" w:rsidP="007A7188">
      <w:pPr>
        <w:numPr>
          <w:ilvl w:val="0"/>
          <w:numId w:val="10"/>
        </w:numPr>
        <w:jc w:val="left"/>
        <w:rPr>
          <w:rFonts w:ascii="Arial" w:hAnsi="Arial" w:cs="Arial"/>
        </w:rPr>
      </w:pPr>
      <w:r>
        <w:rPr>
          <w:rFonts w:ascii="Arial" w:hAnsi="Arial"/>
        </w:rPr>
        <w:t>Twice as much hydrogen is produced as oxygen.</w:t>
      </w:r>
    </w:p>
    <w:p w14:paraId="567BEE29" w14:textId="77777777" w:rsidR="003F4E47" w:rsidRDefault="003F4E47" w:rsidP="007A7188">
      <w:pPr>
        <w:numPr>
          <w:ilvl w:val="0"/>
          <w:numId w:val="10"/>
        </w:numPr>
        <w:jc w:val="left"/>
        <w:rPr>
          <w:rFonts w:ascii="Arial" w:hAnsi="Arial" w:cs="Arial"/>
        </w:rPr>
      </w:pPr>
      <w:r>
        <w:rPr>
          <w:rFonts w:ascii="Arial" w:hAnsi="Arial"/>
        </w:rPr>
        <w:t xml:space="preserve">a) Energy conversion: </w:t>
      </w:r>
      <w:r>
        <w:rPr>
          <w:rFonts w:ascii="Arial" w:hAnsi="Arial"/>
          <w:color w:val="222222"/>
          <w:shd w:val="clear" w:color="auto" w:fill="FFFFFF"/>
        </w:rPr>
        <w:t>Decomposition</w:t>
      </w:r>
      <w:r>
        <w:rPr>
          <w:rFonts w:ascii="Arial" w:hAnsi="Arial"/>
        </w:rPr>
        <w:t xml:space="preserve"> of water caused by electrical current into hydrogen and oxygen. 2 H2O </w:t>
      </w:r>
      <w:r>
        <w:rPr>
          <w:rFonts w:ascii="Arial" w:hAnsi="Arial"/>
          <w:szCs w:val="24"/>
        </w:rPr>
        <w:sym w:font="Wingdings" w:char="F0E0"/>
      </w:r>
      <w:r>
        <w:rPr>
          <w:rFonts w:ascii="Arial" w:hAnsi="Arial"/>
        </w:rPr>
        <w:t xml:space="preserve"> 2 H2 + O2</w:t>
      </w:r>
      <w:r>
        <w:rPr>
          <w:rFonts w:ascii="Arial" w:hAnsi="Arial"/>
        </w:rPr>
        <w:br/>
        <w:t xml:space="preserve">Anode (+): 4 (H+)  +  4 (e-)  +  O2  </w:t>
      </w:r>
      <w:r>
        <w:rPr>
          <w:rFonts w:ascii="Arial" w:hAnsi="Arial"/>
          <w:szCs w:val="24"/>
        </w:rPr>
        <w:sym w:font="Wingdings" w:char="F0DF"/>
      </w:r>
      <w:r>
        <w:rPr>
          <w:rFonts w:ascii="Arial" w:hAnsi="Arial"/>
        </w:rPr>
        <w:t xml:space="preserve">  2 H2O</w:t>
      </w:r>
      <w:r>
        <w:rPr>
          <w:rFonts w:ascii="Arial" w:hAnsi="Arial"/>
        </w:rPr>
        <w:br/>
        <w:t xml:space="preserve">Cathode (-): 2 H2  </w:t>
      </w:r>
      <w:r>
        <w:rPr>
          <w:rFonts w:ascii="Arial" w:hAnsi="Arial"/>
          <w:szCs w:val="24"/>
        </w:rPr>
        <w:sym w:font="Wingdings" w:char="F0DF"/>
      </w:r>
      <w:r>
        <w:rPr>
          <w:rFonts w:ascii="Arial" w:hAnsi="Arial"/>
        </w:rPr>
        <w:t xml:space="preserve">  4 (e-)  +  (H+)</w:t>
      </w:r>
      <w:r>
        <w:rPr>
          <w:rFonts w:ascii="Arial" w:hAnsi="Arial"/>
        </w:rPr>
        <w:br/>
        <w:t xml:space="preserve">b) Water electrolysis: Hydrogen reacts with oxygen to form water, which is continually removed from the fuel cell. The chemical equation corresponds to the oxohydrogen reaction, but the reaction occurs in a regulated fashion instead of an explosive one. 2 H2  +  O2 </w:t>
      </w:r>
      <w:r>
        <w:rPr>
          <w:rFonts w:ascii="Arial" w:hAnsi="Arial"/>
        </w:rPr>
        <w:sym w:font="Wingdings" w:char="F0E0"/>
      </w:r>
      <w:r>
        <w:rPr>
          <w:rFonts w:ascii="Arial" w:hAnsi="Arial"/>
        </w:rPr>
        <w:t xml:space="preserve"> H2O.</w:t>
      </w:r>
      <w:r>
        <w:rPr>
          <w:rFonts w:ascii="Arial" w:hAnsi="Arial"/>
        </w:rPr>
        <w:br/>
        <w:t xml:space="preserve">Anode (+): 4 (H+)  +  4 (e-)  +O2  </w:t>
      </w:r>
      <w:r>
        <w:rPr>
          <w:rFonts w:ascii="Arial" w:hAnsi="Arial"/>
          <w:szCs w:val="24"/>
        </w:rPr>
        <w:sym w:font="Wingdings" w:char="F0E0"/>
      </w:r>
      <w:r>
        <w:rPr>
          <w:rFonts w:ascii="Arial" w:hAnsi="Arial"/>
        </w:rPr>
        <w:t xml:space="preserve">  2 H2O</w:t>
      </w:r>
      <w:r>
        <w:rPr>
          <w:rFonts w:ascii="Arial" w:hAnsi="Arial"/>
        </w:rPr>
        <w:br/>
        <w:t xml:space="preserve">Cathode (-): 2 H2  </w:t>
      </w:r>
      <w:r>
        <w:rPr>
          <w:rFonts w:ascii="Arial" w:hAnsi="Arial"/>
          <w:szCs w:val="24"/>
        </w:rPr>
        <w:sym w:font="Wingdings" w:char="F0E0"/>
      </w:r>
      <w:r>
        <w:rPr>
          <w:rFonts w:ascii="Arial" w:hAnsi="Arial"/>
        </w:rPr>
        <w:t xml:space="preserve">  + 4 (e-)  +  4 (H+)</w:t>
      </w:r>
    </w:p>
    <w:p w14:paraId="6B6C87D7" w14:textId="77777777" w:rsidR="003F4E47" w:rsidRPr="0017782A" w:rsidRDefault="003F4E47" w:rsidP="007234DA">
      <w:pPr>
        <w:numPr>
          <w:ilvl w:val="0"/>
          <w:numId w:val="10"/>
        </w:numPr>
        <w:jc w:val="left"/>
        <w:rPr>
          <w:rFonts w:ascii="Arial" w:hAnsi="Arial" w:cs="Arial"/>
        </w:rPr>
      </w:pPr>
      <w:r>
        <w:rPr>
          <w:rFonts w:ascii="Arial" w:hAnsi="Arial"/>
          <w:i/>
          <w:iCs/>
        </w:rPr>
        <w:t>Cold combustion.</w:t>
      </w:r>
      <w:r>
        <w:rPr>
          <w:rFonts w:ascii="Arial" w:hAnsi="Arial"/>
        </w:rPr>
        <w:t xml:space="preserve"> This reaction is restrained in the fuel cell, occurring in a controlled manner and at room temperature. In this case, hydrogen does not react directly with the oxygen in the air, but instead transmits its electrons to the platinum anode, which works as a catalyst.</w:t>
      </w:r>
    </w:p>
    <w:p w14:paraId="3DA420FE" w14:textId="77777777" w:rsidR="003F4E47" w:rsidRDefault="003F4E47" w:rsidP="004232FE">
      <w:pPr>
        <w:rPr>
          <w:rFonts w:ascii="Arial" w:hAnsi="Arial" w:cs="Arial"/>
        </w:rPr>
      </w:pPr>
    </w:p>
    <w:p w14:paraId="5C927AAD" w14:textId="77777777" w:rsidR="003F4E47" w:rsidRPr="003E4449" w:rsidRDefault="003F4E47" w:rsidP="0085545D">
      <w:pPr>
        <w:pStyle w:val="berschrift2"/>
        <w:spacing w:before="240"/>
      </w:pPr>
      <w:r>
        <w:t>Experimental task</w:t>
      </w:r>
    </w:p>
    <w:p w14:paraId="7A7926D8" w14:textId="77777777" w:rsidR="00841FE5" w:rsidRDefault="003F4E47" w:rsidP="00841FE5">
      <w:pPr>
        <w:numPr>
          <w:ilvl w:val="0"/>
          <w:numId w:val="11"/>
        </w:numPr>
        <w:autoSpaceDE w:val="0"/>
        <w:autoSpaceDN w:val="0"/>
        <w:adjustRightInd w:val="0"/>
        <w:ind w:left="714" w:hanging="357"/>
        <w:jc w:val="left"/>
        <w:rPr>
          <w:rFonts w:ascii="Arial" w:hAnsi="Arial" w:cs="Arial"/>
        </w:rPr>
      </w:pPr>
      <w:r>
        <w:rPr>
          <w:rFonts w:ascii="Arial" w:hAnsi="Arial"/>
        </w:rPr>
        <w:t>When the vehicle is driving around a tight curve, the motor requires more energy than when the vehicle is driving straight ahead. Therefore, more hydrogen is consumed when the vehicle is driving in circles.</w:t>
      </w:r>
    </w:p>
    <w:p w14:paraId="14D4312B" w14:textId="77777777" w:rsidR="00841FE5" w:rsidRPr="00854A66" w:rsidRDefault="00841FE5" w:rsidP="00841FE5">
      <w:pPr>
        <w:numPr>
          <w:ilvl w:val="0"/>
          <w:numId w:val="11"/>
        </w:numPr>
        <w:rPr>
          <w:rFonts w:ascii="Arial" w:hAnsi="Arial" w:cs="Arial"/>
          <w:szCs w:val="24"/>
        </w:rPr>
      </w:pPr>
      <w:r>
        <w:rPr>
          <w:rFonts w:ascii="Arial" w:hAnsi="Arial"/>
          <w:color w:val="000000"/>
          <w:szCs w:val="24"/>
        </w:rPr>
        <w:t>The speed and duration of driving time change, depending on whether the driven wheel is on the inside or outside</w:t>
      </w:r>
    </w:p>
    <w:p w14:paraId="2B6F0C79" w14:textId="77777777" w:rsidR="00841FE5" w:rsidRPr="00841FE5" w:rsidRDefault="00841FE5" w:rsidP="00841FE5">
      <w:pPr>
        <w:numPr>
          <w:ilvl w:val="0"/>
          <w:numId w:val="11"/>
        </w:numPr>
        <w:autoSpaceDE w:val="0"/>
        <w:autoSpaceDN w:val="0"/>
        <w:adjustRightInd w:val="0"/>
        <w:ind w:left="714" w:hanging="357"/>
        <w:jc w:val="left"/>
        <w:rPr>
          <w:rFonts w:ascii="Arial" w:hAnsi="Arial" w:cs="Arial"/>
        </w:rPr>
      </w:pPr>
      <w:r>
        <w:rPr>
          <w:rFonts w:ascii="Arial" w:hAnsi="Arial"/>
        </w:rPr>
        <w:t>Differential gear. This is also called a differential, since it compensates for the different distances travelled by the interior and exterior wheels on an axis around a curve, as well as the differences between the front and rear axles in all wheel drive. It was patented in 1827 by Frenchman Onésiphore Pecqueur (1792–1852).</w:t>
      </w:r>
    </w:p>
    <w:sectPr w:rsidR="00841FE5" w:rsidRPr="00841FE5" w:rsidSect="00E96821">
      <w:headerReference w:type="even" r:id="rId7"/>
      <w:headerReference w:type="default" r:id="rId8"/>
      <w:footerReference w:type="even" r:id="rId9"/>
      <w:footerReference w:type="default" r:id="rId10"/>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67136" w14:textId="77777777" w:rsidR="006C3C5B" w:rsidRDefault="006C3C5B">
      <w:r>
        <w:separator/>
      </w:r>
    </w:p>
  </w:endnote>
  <w:endnote w:type="continuationSeparator" w:id="0">
    <w:p w14:paraId="69D34534" w14:textId="77777777" w:rsidR="006C3C5B" w:rsidRDefault="006C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C352" w14:textId="77777777" w:rsidR="003F4E47" w:rsidRDefault="00A844AB">
    <w:pPr>
      <w:pStyle w:val="Fuzeile"/>
    </w:pPr>
    <w:r>
      <w:fldChar w:fldCharType="begin"/>
    </w:r>
    <w:r>
      <w:instrText>PAGE   \* MERGEFORMAT</w:instrText>
    </w:r>
    <w:r>
      <w:fldChar w:fldCharType="separate"/>
    </w:r>
    <w:r w:rsidR="003F4E47">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5838" w14:textId="77777777" w:rsidR="003F4E47" w:rsidRDefault="003F4E47">
    <w:pPr>
      <w:pStyle w:val="Fuzeile"/>
    </w:pPr>
    <w:r>
      <w:tab/>
    </w:r>
    <w:r>
      <w:tab/>
    </w:r>
    <w:r w:rsidR="00A844AB">
      <w:fldChar w:fldCharType="begin"/>
    </w:r>
    <w:r w:rsidR="00A844AB">
      <w:instrText>PAGE   \* MERGEFORMAT</w:instrText>
    </w:r>
    <w:r w:rsidR="00A844AB">
      <w:fldChar w:fldCharType="separate"/>
    </w:r>
    <w:r>
      <w:t>1</w:t>
    </w:r>
    <w:r w:rsidR="00A844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E4D3B" w14:textId="77777777" w:rsidR="006C3C5B" w:rsidRDefault="006C3C5B">
      <w:r>
        <w:separator/>
      </w:r>
    </w:p>
  </w:footnote>
  <w:footnote w:type="continuationSeparator" w:id="0">
    <w:p w14:paraId="1C04C577" w14:textId="77777777" w:rsidR="006C3C5B" w:rsidRDefault="006C3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77466" w14:textId="77777777" w:rsidR="003F4E47" w:rsidRDefault="003F4E47" w:rsidP="00E96821">
    <w:pPr>
      <w:pStyle w:val="Kopfzeile"/>
    </w:pPr>
    <w:r>
      <w:rPr>
        <w:szCs w:val="24"/>
        <w:highlight w:val="yellow"/>
      </w:rPr>
      <w:t>TOPIC</w:t>
    </w:r>
    <w:r>
      <w:t xml:space="preserve"> </w:t>
    </w:r>
    <w:r>
      <w:tab/>
    </w:r>
    <w:r>
      <w:tab/>
    </w:r>
    <w:r w:rsidR="00E53CD0">
      <w:pict w14:anchorId="78B3D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203.25pt;height:33.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9907" w14:textId="77777777" w:rsidR="003F4E47" w:rsidRDefault="00E53CD0">
    <w:pPr>
      <w:pStyle w:val="Kopfzeile"/>
    </w:pPr>
    <w:r>
      <w:pict w14:anchorId="273D5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146pt;margin-top:17.3pt;width:226.75pt;height:20.4pt;z-index:251657728;visibility:visible">
          <v:imagedata r:id="rId1" o:title=""/>
        </v:shape>
      </w:pict>
    </w:r>
    <w:r w:rsidR="006C3C5B">
      <w:t>Renewable Energy – Education</w:t>
    </w:r>
    <w:r w:rsidR="006C3C5B">
      <w:tab/>
    </w:r>
    <w:r w:rsidR="006C3C5B">
      <w:tab/>
    </w:r>
    <w:r>
      <w:pict w14:anchorId="773A6D91">
        <v:shape id="Grafik 1" o:spid="_x0000_i1026" type="#_x0000_t75" style="width:54pt;height:54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62BBF"/>
    <w:multiLevelType w:val="hybridMultilevel"/>
    <w:tmpl w:val="27E278F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183441"/>
    <w:multiLevelType w:val="hybridMultilevel"/>
    <w:tmpl w:val="C6C2822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F90039"/>
    <w:multiLevelType w:val="hybridMultilevel"/>
    <w:tmpl w:val="9378C86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E42AC9"/>
    <w:multiLevelType w:val="hybridMultilevel"/>
    <w:tmpl w:val="4A2836C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7" w15:restartNumberingAfterBreak="0">
    <w:nsid w:val="51E75BBC"/>
    <w:multiLevelType w:val="hybridMultilevel"/>
    <w:tmpl w:val="E7EA9F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6751F94"/>
    <w:multiLevelType w:val="hybridMultilevel"/>
    <w:tmpl w:val="39248A2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E366DD"/>
    <w:multiLevelType w:val="hybridMultilevel"/>
    <w:tmpl w:val="FA80B5A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7D7B79"/>
    <w:multiLevelType w:val="hybridMultilevel"/>
    <w:tmpl w:val="51D601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9"/>
  </w:num>
  <w:num w:numId="10">
    <w:abstractNumId w:val="2"/>
  </w:num>
  <w:num w:numId="11">
    <w:abstractNumId w:val="11"/>
  </w:num>
  <w:num w:numId="12">
    <w:abstractNumId w:val="5"/>
  </w:num>
  <w:num w:numId="13">
    <w:abstractNumId w:val="4"/>
  </w:num>
  <w:num w:numId="14">
    <w:abstractNumId w:val="10"/>
  </w:num>
  <w:num w:numId="15">
    <w:abstractNumId w:val="8"/>
  </w:num>
  <w:num w:numId="16">
    <w:abstractNumId w:val="7"/>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676"/>
    <w:rsid w:val="000038C5"/>
    <w:rsid w:val="00012D6B"/>
    <w:rsid w:val="0001364C"/>
    <w:rsid w:val="00014285"/>
    <w:rsid w:val="00015DCF"/>
    <w:rsid w:val="000173AE"/>
    <w:rsid w:val="00021F27"/>
    <w:rsid w:val="00022F11"/>
    <w:rsid w:val="0002512F"/>
    <w:rsid w:val="00031525"/>
    <w:rsid w:val="00033A9B"/>
    <w:rsid w:val="0003721F"/>
    <w:rsid w:val="0004739D"/>
    <w:rsid w:val="00047CC3"/>
    <w:rsid w:val="000505C4"/>
    <w:rsid w:val="00051787"/>
    <w:rsid w:val="0005193D"/>
    <w:rsid w:val="00051C59"/>
    <w:rsid w:val="000656BD"/>
    <w:rsid w:val="000722C8"/>
    <w:rsid w:val="00073DCB"/>
    <w:rsid w:val="000764B6"/>
    <w:rsid w:val="000768BA"/>
    <w:rsid w:val="000800CF"/>
    <w:rsid w:val="00083965"/>
    <w:rsid w:val="00083EE8"/>
    <w:rsid w:val="000956FB"/>
    <w:rsid w:val="000A14B0"/>
    <w:rsid w:val="000A3444"/>
    <w:rsid w:val="000A58E5"/>
    <w:rsid w:val="000B0025"/>
    <w:rsid w:val="000B3FBA"/>
    <w:rsid w:val="000B4B8D"/>
    <w:rsid w:val="000C0C66"/>
    <w:rsid w:val="000D0BC4"/>
    <w:rsid w:val="000D3717"/>
    <w:rsid w:val="000D5B7A"/>
    <w:rsid w:val="000D6BEF"/>
    <w:rsid w:val="000D7297"/>
    <w:rsid w:val="000E3792"/>
    <w:rsid w:val="000F0174"/>
    <w:rsid w:val="000F05B0"/>
    <w:rsid w:val="000F7641"/>
    <w:rsid w:val="000F7CFD"/>
    <w:rsid w:val="001064D3"/>
    <w:rsid w:val="001110AF"/>
    <w:rsid w:val="00111235"/>
    <w:rsid w:val="00114470"/>
    <w:rsid w:val="00115EF8"/>
    <w:rsid w:val="00115F2E"/>
    <w:rsid w:val="00122903"/>
    <w:rsid w:val="0012561E"/>
    <w:rsid w:val="00125D86"/>
    <w:rsid w:val="001278F5"/>
    <w:rsid w:val="00150FB2"/>
    <w:rsid w:val="00151176"/>
    <w:rsid w:val="00163A49"/>
    <w:rsid w:val="00165F39"/>
    <w:rsid w:val="0017296D"/>
    <w:rsid w:val="0017355E"/>
    <w:rsid w:val="0017782A"/>
    <w:rsid w:val="00190988"/>
    <w:rsid w:val="0019251C"/>
    <w:rsid w:val="00194114"/>
    <w:rsid w:val="001A449E"/>
    <w:rsid w:val="001A684F"/>
    <w:rsid w:val="001A7224"/>
    <w:rsid w:val="001B325C"/>
    <w:rsid w:val="001B6459"/>
    <w:rsid w:val="001B764B"/>
    <w:rsid w:val="001C407D"/>
    <w:rsid w:val="001D1C2A"/>
    <w:rsid w:val="001D5676"/>
    <w:rsid w:val="001D69C8"/>
    <w:rsid w:val="001E6344"/>
    <w:rsid w:val="001E6448"/>
    <w:rsid w:val="001E67A0"/>
    <w:rsid w:val="001F09EF"/>
    <w:rsid w:val="001F17D2"/>
    <w:rsid w:val="001F4F66"/>
    <w:rsid w:val="001F769C"/>
    <w:rsid w:val="00201122"/>
    <w:rsid w:val="00204678"/>
    <w:rsid w:val="002046AD"/>
    <w:rsid w:val="00205E7E"/>
    <w:rsid w:val="002067FB"/>
    <w:rsid w:val="00207257"/>
    <w:rsid w:val="00210E1D"/>
    <w:rsid w:val="00217A7E"/>
    <w:rsid w:val="00220513"/>
    <w:rsid w:val="002217B0"/>
    <w:rsid w:val="002323C1"/>
    <w:rsid w:val="00241577"/>
    <w:rsid w:val="00247250"/>
    <w:rsid w:val="00251174"/>
    <w:rsid w:val="00261313"/>
    <w:rsid w:val="0026611F"/>
    <w:rsid w:val="002718A2"/>
    <w:rsid w:val="00271A2E"/>
    <w:rsid w:val="00280D4B"/>
    <w:rsid w:val="00282294"/>
    <w:rsid w:val="0028590F"/>
    <w:rsid w:val="002A20B0"/>
    <w:rsid w:val="002A22E6"/>
    <w:rsid w:val="002A2547"/>
    <w:rsid w:val="002A5084"/>
    <w:rsid w:val="002A69BD"/>
    <w:rsid w:val="002C2363"/>
    <w:rsid w:val="002C2B5C"/>
    <w:rsid w:val="002C4981"/>
    <w:rsid w:val="002D3AB9"/>
    <w:rsid w:val="002D3EE9"/>
    <w:rsid w:val="002E1AAA"/>
    <w:rsid w:val="002E78C1"/>
    <w:rsid w:val="002F099E"/>
    <w:rsid w:val="00301F1E"/>
    <w:rsid w:val="003024E6"/>
    <w:rsid w:val="00302C0E"/>
    <w:rsid w:val="00304DD1"/>
    <w:rsid w:val="003100A9"/>
    <w:rsid w:val="00311190"/>
    <w:rsid w:val="00323B3E"/>
    <w:rsid w:val="00323D2C"/>
    <w:rsid w:val="00333C1F"/>
    <w:rsid w:val="00337E86"/>
    <w:rsid w:val="00341FA6"/>
    <w:rsid w:val="00342916"/>
    <w:rsid w:val="0034375F"/>
    <w:rsid w:val="0035076B"/>
    <w:rsid w:val="003568B0"/>
    <w:rsid w:val="0035785D"/>
    <w:rsid w:val="003612D5"/>
    <w:rsid w:val="0036332F"/>
    <w:rsid w:val="00363EE2"/>
    <w:rsid w:val="00383D6D"/>
    <w:rsid w:val="00384F22"/>
    <w:rsid w:val="003859EA"/>
    <w:rsid w:val="00385F80"/>
    <w:rsid w:val="00393C1A"/>
    <w:rsid w:val="003A5A7D"/>
    <w:rsid w:val="003A705F"/>
    <w:rsid w:val="003B0332"/>
    <w:rsid w:val="003C1EF0"/>
    <w:rsid w:val="003C382C"/>
    <w:rsid w:val="003D0688"/>
    <w:rsid w:val="003D5BEC"/>
    <w:rsid w:val="003E1392"/>
    <w:rsid w:val="003E4449"/>
    <w:rsid w:val="003E71B3"/>
    <w:rsid w:val="003F30C3"/>
    <w:rsid w:val="003F34AF"/>
    <w:rsid w:val="003F4669"/>
    <w:rsid w:val="003F4858"/>
    <w:rsid w:val="003F4A96"/>
    <w:rsid w:val="003F4E47"/>
    <w:rsid w:val="00400527"/>
    <w:rsid w:val="004012C1"/>
    <w:rsid w:val="00413E03"/>
    <w:rsid w:val="004218BA"/>
    <w:rsid w:val="004232FE"/>
    <w:rsid w:val="004306E6"/>
    <w:rsid w:val="00434525"/>
    <w:rsid w:val="00435EA1"/>
    <w:rsid w:val="004377CB"/>
    <w:rsid w:val="00440D73"/>
    <w:rsid w:val="00455455"/>
    <w:rsid w:val="00457B06"/>
    <w:rsid w:val="00472E75"/>
    <w:rsid w:val="00476D4B"/>
    <w:rsid w:val="00482CE6"/>
    <w:rsid w:val="004A151D"/>
    <w:rsid w:val="004A37CD"/>
    <w:rsid w:val="004B4462"/>
    <w:rsid w:val="004B5035"/>
    <w:rsid w:val="004B6214"/>
    <w:rsid w:val="004B754D"/>
    <w:rsid w:val="004B7983"/>
    <w:rsid w:val="004C119B"/>
    <w:rsid w:val="004C138F"/>
    <w:rsid w:val="004C5167"/>
    <w:rsid w:val="004D2ABB"/>
    <w:rsid w:val="004D2E5B"/>
    <w:rsid w:val="004D3927"/>
    <w:rsid w:val="004D5672"/>
    <w:rsid w:val="004D713B"/>
    <w:rsid w:val="004E6FE0"/>
    <w:rsid w:val="004F5CEB"/>
    <w:rsid w:val="004F6D89"/>
    <w:rsid w:val="004F7A0B"/>
    <w:rsid w:val="0050175F"/>
    <w:rsid w:val="00501EB0"/>
    <w:rsid w:val="00510F5C"/>
    <w:rsid w:val="00514710"/>
    <w:rsid w:val="00515171"/>
    <w:rsid w:val="00526030"/>
    <w:rsid w:val="00540A33"/>
    <w:rsid w:val="00543BE7"/>
    <w:rsid w:val="005450E2"/>
    <w:rsid w:val="005452F5"/>
    <w:rsid w:val="00550597"/>
    <w:rsid w:val="00560453"/>
    <w:rsid w:val="00571FA3"/>
    <w:rsid w:val="00573903"/>
    <w:rsid w:val="00573ACB"/>
    <w:rsid w:val="00576668"/>
    <w:rsid w:val="005771A4"/>
    <w:rsid w:val="0058666A"/>
    <w:rsid w:val="00591572"/>
    <w:rsid w:val="005940DF"/>
    <w:rsid w:val="00595245"/>
    <w:rsid w:val="00595861"/>
    <w:rsid w:val="005A49AD"/>
    <w:rsid w:val="005C258D"/>
    <w:rsid w:val="005C3DF7"/>
    <w:rsid w:val="005C4984"/>
    <w:rsid w:val="005C6C85"/>
    <w:rsid w:val="005D2CD9"/>
    <w:rsid w:val="005D2F54"/>
    <w:rsid w:val="005E57C1"/>
    <w:rsid w:val="005E66EC"/>
    <w:rsid w:val="005F4DBF"/>
    <w:rsid w:val="005F6FD5"/>
    <w:rsid w:val="005F7EED"/>
    <w:rsid w:val="006158A5"/>
    <w:rsid w:val="00617BB0"/>
    <w:rsid w:val="006225FE"/>
    <w:rsid w:val="00626653"/>
    <w:rsid w:val="00631B87"/>
    <w:rsid w:val="00632C08"/>
    <w:rsid w:val="00633613"/>
    <w:rsid w:val="00633EF6"/>
    <w:rsid w:val="00643E62"/>
    <w:rsid w:val="006501CF"/>
    <w:rsid w:val="00654AAA"/>
    <w:rsid w:val="00657452"/>
    <w:rsid w:val="006618BE"/>
    <w:rsid w:val="00663CFF"/>
    <w:rsid w:val="006705D1"/>
    <w:rsid w:val="00671C11"/>
    <w:rsid w:val="006735F3"/>
    <w:rsid w:val="00693FFE"/>
    <w:rsid w:val="006A3EC1"/>
    <w:rsid w:val="006A4F71"/>
    <w:rsid w:val="006B181A"/>
    <w:rsid w:val="006B5425"/>
    <w:rsid w:val="006C14DA"/>
    <w:rsid w:val="006C3C5B"/>
    <w:rsid w:val="006E3468"/>
    <w:rsid w:val="006E4D56"/>
    <w:rsid w:val="006E5040"/>
    <w:rsid w:val="006E5BD5"/>
    <w:rsid w:val="006E72F4"/>
    <w:rsid w:val="006F1E9C"/>
    <w:rsid w:val="00706578"/>
    <w:rsid w:val="00712BE5"/>
    <w:rsid w:val="00713BC0"/>
    <w:rsid w:val="00716839"/>
    <w:rsid w:val="00717FEB"/>
    <w:rsid w:val="007234DA"/>
    <w:rsid w:val="00732023"/>
    <w:rsid w:val="00736362"/>
    <w:rsid w:val="00746124"/>
    <w:rsid w:val="00747754"/>
    <w:rsid w:val="007622A5"/>
    <w:rsid w:val="007653A3"/>
    <w:rsid w:val="00781597"/>
    <w:rsid w:val="00782ED3"/>
    <w:rsid w:val="0078335E"/>
    <w:rsid w:val="0078368F"/>
    <w:rsid w:val="007852C6"/>
    <w:rsid w:val="00787F52"/>
    <w:rsid w:val="00792E95"/>
    <w:rsid w:val="00793C75"/>
    <w:rsid w:val="007A2EA9"/>
    <w:rsid w:val="007A7188"/>
    <w:rsid w:val="007A7500"/>
    <w:rsid w:val="007B0530"/>
    <w:rsid w:val="007B2084"/>
    <w:rsid w:val="007B2DB2"/>
    <w:rsid w:val="007B3659"/>
    <w:rsid w:val="007B6235"/>
    <w:rsid w:val="007C1768"/>
    <w:rsid w:val="007C178A"/>
    <w:rsid w:val="007C282A"/>
    <w:rsid w:val="007E05F7"/>
    <w:rsid w:val="007F23F0"/>
    <w:rsid w:val="007F2B52"/>
    <w:rsid w:val="00805C2F"/>
    <w:rsid w:val="008063EE"/>
    <w:rsid w:val="00817D41"/>
    <w:rsid w:val="00817EBC"/>
    <w:rsid w:val="00820994"/>
    <w:rsid w:val="008231F0"/>
    <w:rsid w:val="00826269"/>
    <w:rsid w:val="008333A8"/>
    <w:rsid w:val="00835C38"/>
    <w:rsid w:val="00837131"/>
    <w:rsid w:val="0083734A"/>
    <w:rsid w:val="00841FE5"/>
    <w:rsid w:val="00842A30"/>
    <w:rsid w:val="00845F6A"/>
    <w:rsid w:val="00846FBB"/>
    <w:rsid w:val="00851230"/>
    <w:rsid w:val="00851BA1"/>
    <w:rsid w:val="00852E19"/>
    <w:rsid w:val="00853009"/>
    <w:rsid w:val="0085545D"/>
    <w:rsid w:val="008573A4"/>
    <w:rsid w:val="008608D1"/>
    <w:rsid w:val="00861374"/>
    <w:rsid w:val="00863220"/>
    <w:rsid w:val="00864063"/>
    <w:rsid w:val="0086744B"/>
    <w:rsid w:val="00870BD5"/>
    <w:rsid w:val="00871348"/>
    <w:rsid w:val="00873FBA"/>
    <w:rsid w:val="00874A13"/>
    <w:rsid w:val="00891712"/>
    <w:rsid w:val="00893D00"/>
    <w:rsid w:val="008963B8"/>
    <w:rsid w:val="00897FF5"/>
    <w:rsid w:val="008A4357"/>
    <w:rsid w:val="008A620F"/>
    <w:rsid w:val="008B4844"/>
    <w:rsid w:val="008B4946"/>
    <w:rsid w:val="008B63FA"/>
    <w:rsid w:val="008C3CAB"/>
    <w:rsid w:val="008D41CC"/>
    <w:rsid w:val="008D44FE"/>
    <w:rsid w:val="008D6712"/>
    <w:rsid w:val="008E2C4A"/>
    <w:rsid w:val="008E43BD"/>
    <w:rsid w:val="008F3397"/>
    <w:rsid w:val="008F33A0"/>
    <w:rsid w:val="00902EA1"/>
    <w:rsid w:val="00906C2F"/>
    <w:rsid w:val="00906F27"/>
    <w:rsid w:val="009070DC"/>
    <w:rsid w:val="0091551D"/>
    <w:rsid w:val="009203DC"/>
    <w:rsid w:val="0093224F"/>
    <w:rsid w:val="00932573"/>
    <w:rsid w:val="00937B5D"/>
    <w:rsid w:val="00941A30"/>
    <w:rsid w:val="00945F8D"/>
    <w:rsid w:val="00946EE1"/>
    <w:rsid w:val="00956E3A"/>
    <w:rsid w:val="00965E72"/>
    <w:rsid w:val="00970F56"/>
    <w:rsid w:val="00981AA1"/>
    <w:rsid w:val="00981D89"/>
    <w:rsid w:val="0098265E"/>
    <w:rsid w:val="00986B99"/>
    <w:rsid w:val="0098709C"/>
    <w:rsid w:val="00991BF7"/>
    <w:rsid w:val="00994BF9"/>
    <w:rsid w:val="009972A6"/>
    <w:rsid w:val="009A25AA"/>
    <w:rsid w:val="009A33A5"/>
    <w:rsid w:val="009A53E3"/>
    <w:rsid w:val="009A6161"/>
    <w:rsid w:val="009C05E8"/>
    <w:rsid w:val="009C20F1"/>
    <w:rsid w:val="009C354D"/>
    <w:rsid w:val="009C52DC"/>
    <w:rsid w:val="009D4B29"/>
    <w:rsid w:val="009E6D4A"/>
    <w:rsid w:val="009F0679"/>
    <w:rsid w:val="009F1CDB"/>
    <w:rsid w:val="00A00A70"/>
    <w:rsid w:val="00A15743"/>
    <w:rsid w:val="00A16C5F"/>
    <w:rsid w:val="00A23D81"/>
    <w:rsid w:val="00A25000"/>
    <w:rsid w:val="00A251AB"/>
    <w:rsid w:val="00A27AFB"/>
    <w:rsid w:val="00A304DD"/>
    <w:rsid w:val="00A3287D"/>
    <w:rsid w:val="00A33BF2"/>
    <w:rsid w:val="00A37375"/>
    <w:rsid w:val="00A421D0"/>
    <w:rsid w:val="00A53FC0"/>
    <w:rsid w:val="00A6360F"/>
    <w:rsid w:val="00A63C27"/>
    <w:rsid w:val="00A63CC2"/>
    <w:rsid w:val="00A65482"/>
    <w:rsid w:val="00A655F1"/>
    <w:rsid w:val="00A67570"/>
    <w:rsid w:val="00A7178B"/>
    <w:rsid w:val="00A730F3"/>
    <w:rsid w:val="00A77C0C"/>
    <w:rsid w:val="00A82A71"/>
    <w:rsid w:val="00A844AB"/>
    <w:rsid w:val="00A8531E"/>
    <w:rsid w:val="00A90946"/>
    <w:rsid w:val="00A92B4E"/>
    <w:rsid w:val="00A96BEA"/>
    <w:rsid w:val="00AA1A82"/>
    <w:rsid w:val="00AB189E"/>
    <w:rsid w:val="00AC0D20"/>
    <w:rsid w:val="00AC5E5A"/>
    <w:rsid w:val="00AC6B0C"/>
    <w:rsid w:val="00AD5E38"/>
    <w:rsid w:val="00AE06C5"/>
    <w:rsid w:val="00AE0F63"/>
    <w:rsid w:val="00AE1CDD"/>
    <w:rsid w:val="00AE3489"/>
    <w:rsid w:val="00AE7717"/>
    <w:rsid w:val="00AF1AA7"/>
    <w:rsid w:val="00AF1FD5"/>
    <w:rsid w:val="00AF3FBE"/>
    <w:rsid w:val="00AF649B"/>
    <w:rsid w:val="00B001D7"/>
    <w:rsid w:val="00B0046A"/>
    <w:rsid w:val="00B07DDD"/>
    <w:rsid w:val="00B101CA"/>
    <w:rsid w:val="00B13727"/>
    <w:rsid w:val="00B146C9"/>
    <w:rsid w:val="00B22634"/>
    <w:rsid w:val="00B344E0"/>
    <w:rsid w:val="00B3559F"/>
    <w:rsid w:val="00B479B8"/>
    <w:rsid w:val="00B47FAB"/>
    <w:rsid w:val="00B501D5"/>
    <w:rsid w:val="00B50EDC"/>
    <w:rsid w:val="00B51A52"/>
    <w:rsid w:val="00B60078"/>
    <w:rsid w:val="00B601E0"/>
    <w:rsid w:val="00B61D2A"/>
    <w:rsid w:val="00B640FB"/>
    <w:rsid w:val="00B65E65"/>
    <w:rsid w:val="00B72567"/>
    <w:rsid w:val="00B741E4"/>
    <w:rsid w:val="00B76AD1"/>
    <w:rsid w:val="00B80397"/>
    <w:rsid w:val="00B820A9"/>
    <w:rsid w:val="00B92265"/>
    <w:rsid w:val="00B93F9E"/>
    <w:rsid w:val="00BB1688"/>
    <w:rsid w:val="00BB3A6C"/>
    <w:rsid w:val="00BC7EBD"/>
    <w:rsid w:val="00BD239F"/>
    <w:rsid w:val="00BD27A4"/>
    <w:rsid w:val="00BD36E7"/>
    <w:rsid w:val="00BD40EC"/>
    <w:rsid w:val="00BD6C3B"/>
    <w:rsid w:val="00BE092F"/>
    <w:rsid w:val="00BF56BF"/>
    <w:rsid w:val="00BF5886"/>
    <w:rsid w:val="00BF665D"/>
    <w:rsid w:val="00BF669C"/>
    <w:rsid w:val="00C0406D"/>
    <w:rsid w:val="00C10BAE"/>
    <w:rsid w:val="00C13760"/>
    <w:rsid w:val="00C153C5"/>
    <w:rsid w:val="00C1655E"/>
    <w:rsid w:val="00C17CA0"/>
    <w:rsid w:val="00C26D12"/>
    <w:rsid w:val="00C35FA3"/>
    <w:rsid w:val="00C37CD3"/>
    <w:rsid w:val="00C5656B"/>
    <w:rsid w:val="00C57C03"/>
    <w:rsid w:val="00C638FB"/>
    <w:rsid w:val="00C64AEF"/>
    <w:rsid w:val="00C65D59"/>
    <w:rsid w:val="00C66F6A"/>
    <w:rsid w:val="00C67E66"/>
    <w:rsid w:val="00C7049A"/>
    <w:rsid w:val="00C76238"/>
    <w:rsid w:val="00C77468"/>
    <w:rsid w:val="00C85E15"/>
    <w:rsid w:val="00C87168"/>
    <w:rsid w:val="00C94970"/>
    <w:rsid w:val="00CA05F8"/>
    <w:rsid w:val="00CA31C2"/>
    <w:rsid w:val="00CA34F3"/>
    <w:rsid w:val="00CB175B"/>
    <w:rsid w:val="00CB28D8"/>
    <w:rsid w:val="00CB38F5"/>
    <w:rsid w:val="00CB7028"/>
    <w:rsid w:val="00CB7495"/>
    <w:rsid w:val="00CC18FF"/>
    <w:rsid w:val="00CC2E37"/>
    <w:rsid w:val="00CC330B"/>
    <w:rsid w:val="00CC6326"/>
    <w:rsid w:val="00CC6F83"/>
    <w:rsid w:val="00CC72FA"/>
    <w:rsid w:val="00CC7A82"/>
    <w:rsid w:val="00CD0942"/>
    <w:rsid w:val="00CD0A93"/>
    <w:rsid w:val="00CD258D"/>
    <w:rsid w:val="00CD5D7E"/>
    <w:rsid w:val="00CD6488"/>
    <w:rsid w:val="00CD7E42"/>
    <w:rsid w:val="00CE1A3F"/>
    <w:rsid w:val="00CE4342"/>
    <w:rsid w:val="00CF021F"/>
    <w:rsid w:val="00CF29F9"/>
    <w:rsid w:val="00CF6149"/>
    <w:rsid w:val="00D019C7"/>
    <w:rsid w:val="00D03D64"/>
    <w:rsid w:val="00D102B7"/>
    <w:rsid w:val="00D116F8"/>
    <w:rsid w:val="00D1232A"/>
    <w:rsid w:val="00D201D4"/>
    <w:rsid w:val="00D247B8"/>
    <w:rsid w:val="00D461ED"/>
    <w:rsid w:val="00D462A8"/>
    <w:rsid w:val="00D479CF"/>
    <w:rsid w:val="00D54A40"/>
    <w:rsid w:val="00D54CAF"/>
    <w:rsid w:val="00D579F5"/>
    <w:rsid w:val="00D6676D"/>
    <w:rsid w:val="00D7013D"/>
    <w:rsid w:val="00D736FF"/>
    <w:rsid w:val="00D77F9C"/>
    <w:rsid w:val="00D805C6"/>
    <w:rsid w:val="00D83D7F"/>
    <w:rsid w:val="00D85B1D"/>
    <w:rsid w:val="00D8647C"/>
    <w:rsid w:val="00D94C19"/>
    <w:rsid w:val="00DA0436"/>
    <w:rsid w:val="00DA547A"/>
    <w:rsid w:val="00DA5B0E"/>
    <w:rsid w:val="00DB1666"/>
    <w:rsid w:val="00DB4000"/>
    <w:rsid w:val="00DC1DF6"/>
    <w:rsid w:val="00DC1E26"/>
    <w:rsid w:val="00DC4749"/>
    <w:rsid w:val="00DD2EE3"/>
    <w:rsid w:val="00DD3EDD"/>
    <w:rsid w:val="00DE2CE3"/>
    <w:rsid w:val="00DE41C8"/>
    <w:rsid w:val="00DE6379"/>
    <w:rsid w:val="00DE69CA"/>
    <w:rsid w:val="00DF11EF"/>
    <w:rsid w:val="00DF423B"/>
    <w:rsid w:val="00DF4CA1"/>
    <w:rsid w:val="00E00F64"/>
    <w:rsid w:val="00E10555"/>
    <w:rsid w:val="00E1381D"/>
    <w:rsid w:val="00E140C9"/>
    <w:rsid w:val="00E1562C"/>
    <w:rsid w:val="00E173E1"/>
    <w:rsid w:val="00E213A7"/>
    <w:rsid w:val="00E21D5A"/>
    <w:rsid w:val="00E2236C"/>
    <w:rsid w:val="00E24A70"/>
    <w:rsid w:val="00E33114"/>
    <w:rsid w:val="00E36436"/>
    <w:rsid w:val="00E42A18"/>
    <w:rsid w:val="00E43C39"/>
    <w:rsid w:val="00E50C7E"/>
    <w:rsid w:val="00E53CD0"/>
    <w:rsid w:val="00E5621E"/>
    <w:rsid w:val="00E56803"/>
    <w:rsid w:val="00E6038C"/>
    <w:rsid w:val="00E72F37"/>
    <w:rsid w:val="00E7622D"/>
    <w:rsid w:val="00E81DF1"/>
    <w:rsid w:val="00E8260F"/>
    <w:rsid w:val="00E82918"/>
    <w:rsid w:val="00E8709C"/>
    <w:rsid w:val="00E96190"/>
    <w:rsid w:val="00E96821"/>
    <w:rsid w:val="00EA3AD3"/>
    <w:rsid w:val="00EB2ECD"/>
    <w:rsid w:val="00EB5CCE"/>
    <w:rsid w:val="00EC0F53"/>
    <w:rsid w:val="00EC1DCF"/>
    <w:rsid w:val="00ED4408"/>
    <w:rsid w:val="00ED5AA2"/>
    <w:rsid w:val="00EE554F"/>
    <w:rsid w:val="00EE586D"/>
    <w:rsid w:val="00EF323F"/>
    <w:rsid w:val="00EF3363"/>
    <w:rsid w:val="00EF644F"/>
    <w:rsid w:val="00EF6673"/>
    <w:rsid w:val="00F04C77"/>
    <w:rsid w:val="00F1761F"/>
    <w:rsid w:val="00F225D5"/>
    <w:rsid w:val="00F25ED9"/>
    <w:rsid w:val="00F3420A"/>
    <w:rsid w:val="00F35A18"/>
    <w:rsid w:val="00F40987"/>
    <w:rsid w:val="00F40AB1"/>
    <w:rsid w:val="00F425A5"/>
    <w:rsid w:val="00F42642"/>
    <w:rsid w:val="00F44BAE"/>
    <w:rsid w:val="00F5018D"/>
    <w:rsid w:val="00F55307"/>
    <w:rsid w:val="00F55FDE"/>
    <w:rsid w:val="00F57954"/>
    <w:rsid w:val="00F60AED"/>
    <w:rsid w:val="00F62E7D"/>
    <w:rsid w:val="00F64A14"/>
    <w:rsid w:val="00F70A51"/>
    <w:rsid w:val="00F7267E"/>
    <w:rsid w:val="00F7716E"/>
    <w:rsid w:val="00F9265F"/>
    <w:rsid w:val="00F96926"/>
    <w:rsid w:val="00FB0D10"/>
    <w:rsid w:val="00FB394C"/>
    <w:rsid w:val="00FB4130"/>
    <w:rsid w:val="00FB4C1F"/>
    <w:rsid w:val="00FB51B5"/>
    <w:rsid w:val="00FB7830"/>
    <w:rsid w:val="00FC135F"/>
    <w:rsid w:val="00FC3A6E"/>
    <w:rsid w:val="00FC5E1C"/>
    <w:rsid w:val="00FC7B12"/>
    <w:rsid w:val="00FD5B03"/>
    <w:rsid w:val="00FE2370"/>
    <w:rsid w:val="00FE6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1E8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uiPriority w:val="99"/>
    <w:qFormat/>
    <w:rsid w:val="00D102B7"/>
    <w:pPr>
      <w:keepNext/>
      <w:keepLines/>
      <w:spacing w:after="480"/>
      <w:jc w:val="left"/>
      <w:outlineLvl w:val="0"/>
    </w:pPr>
    <w:rPr>
      <w:rFonts w:ascii="Arial" w:hAnsi="Arial" w:cs="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E6038C"/>
    <w:pPr>
      <w:numPr>
        <w:ilvl w:val="3"/>
        <w:numId w:val="2"/>
      </w:numPr>
      <w:outlineLvl w:val="3"/>
    </w:pPr>
  </w:style>
  <w:style w:type="paragraph" w:styleId="berschrift5">
    <w:name w:val="heading 5"/>
    <w:basedOn w:val="berschrift4"/>
    <w:next w:val="Standard"/>
    <w:link w:val="berschrift5Zchn"/>
    <w:uiPriority w:val="99"/>
    <w:qFormat/>
    <w:rsid w:val="00E6038C"/>
    <w:pPr>
      <w:numPr>
        <w:ilvl w:val="4"/>
        <w:numId w:val="3"/>
      </w:numPr>
      <w:ind w:left="1134" w:hanging="1134"/>
      <w:outlineLvl w:val="4"/>
    </w:pPr>
    <w:rPr>
      <w:sz w:val="22"/>
    </w:rPr>
  </w:style>
  <w:style w:type="paragraph" w:styleId="berschrift6">
    <w:name w:val="heading 6"/>
    <w:basedOn w:val="berschrift5"/>
    <w:next w:val="Standard"/>
    <w:link w:val="berschrift6Zchn"/>
    <w:uiPriority w:val="99"/>
    <w:qFormat/>
    <w:rsid w:val="00E6038C"/>
    <w:pPr>
      <w:numPr>
        <w:ilvl w:val="5"/>
        <w:numId w:val="4"/>
      </w:numPr>
      <w:ind w:left="1418" w:hanging="1418"/>
      <w:outlineLvl w:val="5"/>
    </w:pPr>
  </w:style>
  <w:style w:type="paragraph" w:styleId="berschrift7">
    <w:name w:val="heading 7"/>
    <w:basedOn w:val="berschrift6"/>
    <w:next w:val="Standard"/>
    <w:link w:val="berschrift7Zchn"/>
    <w:uiPriority w:val="99"/>
    <w:qFormat/>
    <w:rsid w:val="00E6038C"/>
    <w:pPr>
      <w:numPr>
        <w:ilvl w:val="6"/>
        <w:numId w:val="5"/>
      </w:numPr>
      <w:ind w:left="1701" w:hanging="1701"/>
      <w:outlineLvl w:val="6"/>
    </w:pPr>
  </w:style>
  <w:style w:type="paragraph" w:styleId="berschrift8">
    <w:name w:val="heading 8"/>
    <w:basedOn w:val="berschrift7"/>
    <w:next w:val="Standard"/>
    <w:link w:val="berschrift8Zchn"/>
    <w:uiPriority w:val="99"/>
    <w:qFormat/>
    <w:rsid w:val="00E6038C"/>
    <w:pPr>
      <w:numPr>
        <w:ilvl w:val="7"/>
        <w:numId w:val="6"/>
      </w:numPr>
      <w:outlineLvl w:val="7"/>
    </w:pPr>
  </w:style>
  <w:style w:type="paragraph" w:styleId="berschrift9">
    <w:name w:val="heading 9"/>
    <w:basedOn w:val="berschrift8"/>
    <w:next w:val="Standard"/>
    <w:link w:val="berschrift9Zchn"/>
    <w:uiPriority w:val="99"/>
    <w:qFormat/>
    <w:rsid w:val="00E6038C"/>
    <w:pPr>
      <w:numPr>
        <w:ilvl w:val="8"/>
        <w:numId w:val="7"/>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102B7"/>
    <w:rPr>
      <w:rFonts w:ascii="Arial" w:hAnsi="Arial" w:cs="Arial"/>
      <w:bCs/>
      <w:sz w:val="16"/>
      <w:szCs w:val="16"/>
      <w:lang w:val="en-GB" w:eastAsia="de-DE" w:bidi="ar-SA"/>
    </w:rPr>
  </w:style>
  <w:style w:type="character" w:customStyle="1" w:styleId="berschrift2Zchn">
    <w:name w:val="Überschrift 2 Zchn"/>
    <w:link w:val="berschrift2"/>
    <w:uiPriority w:val="99"/>
    <w:semiHidden/>
    <w:locked/>
    <w:rsid w:val="000038C5"/>
    <w:rPr>
      <w:rFonts w:ascii="Cambria" w:hAnsi="Cambria" w:cs="Times New Roman"/>
      <w:b/>
      <w:bCs/>
      <w:i/>
      <w:iCs/>
      <w:sz w:val="28"/>
      <w:szCs w:val="28"/>
    </w:rPr>
  </w:style>
  <w:style w:type="character" w:customStyle="1" w:styleId="berschrift3Zchn">
    <w:name w:val="Überschrift 3 Zchn"/>
    <w:link w:val="berschrift3"/>
    <w:uiPriority w:val="99"/>
    <w:semiHidden/>
    <w:locked/>
    <w:rsid w:val="000038C5"/>
    <w:rPr>
      <w:rFonts w:ascii="Cambria" w:hAnsi="Cambria" w:cs="Times New Roman"/>
      <w:b/>
      <w:bCs/>
      <w:sz w:val="26"/>
      <w:szCs w:val="26"/>
    </w:rPr>
  </w:style>
  <w:style w:type="character" w:customStyle="1" w:styleId="berschrift4Zchn">
    <w:name w:val="Überschrift 4 Zchn"/>
    <w:link w:val="berschrift4"/>
    <w:uiPriority w:val="99"/>
    <w:semiHidden/>
    <w:locked/>
    <w:rsid w:val="000038C5"/>
    <w:rPr>
      <w:rFonts w:ascii="Arial" w:hAnsi="Arial" w:cs="Arial"/>
      <w:bCs/>
      <w:i/>
      <w:sz w:val="16"/>
      <w:szCs w:val="16"/>
      <w:lang w:val="en-GB" w:eastAsia="de-DE" w:bidi="ar-SA"/>
    </w:rPr>
  </w:style>
  <w:style w:type="character" w:customStyle="1" w:styleId="berschrift5Zchn">
    <w:name w:val="Überschrift 5 Zchn"/>
    <w:link w:val="berschrift5"/>
    <w:uiPriority w:val="99"/>
    <w:semiHidden/>
    <w:locked/>
    <w:rsid w:val="000038C5"/>
    <w:rPr>
      <w:rFonts w:ascii="Arial" w:hAnsi="Arial" w:cs="Arial"/>
      <w:bCs/>
      <w:i/>
      <w:sz w:val="16"/>
      <w:szCs w:val="16"/>
      <w:lang w:val="en-GB" w:eastAsia="de-DE" w:bidi="ar-SA"/>
    </w:rPr>
  </w:style>
  <w:style w:type="character" w:customStyle="1" w:styleId="berschrift6Zchn">
    <w:name w:val="Überschrift 6 Zchn"/>
    <w:link w:val="berschrift6"/>
    <w:uiPriority w:val="99"/>
    <w:semiHidden/>
    <w:locked/>
    <w:rsid w:val="000038C5"/>
    <w:rPr>
      <w:rFonts w:ascii="Arial" w:hAnsi="Arial" w:cs="Arial"/>
      <w:bCs/>
      <w:i/>
      <w:sz w:val="16"/>
      <w:szCs w:val="16"/>
      <w:lang w:val="en-GB" w:eastAsia="de-DE" w:bidi="ar-SA"/>
    </w:rPr>
  </w:style>
  <w:style w:type="character" w:customStyle="1" w:styleId="berschrift7Zchn">
    <w:name w:val="Überschrift 7 Zchn"/>
    <w:link w:val="berschrift7"/>
    <w:uiPriority w:val="99"/>
    <w:semiHidden/>
    <w:locked/>
    <w:rsid w:val="000038C5"/>
    <w:rPr>
      <w:rFonts w:ascii="Arial" w:hAnsi="Arial" w:cs="Arial"/>
      <w:bCs/>
      <w:i/>
      <w:sz w:val="16"/>
      <w:szCs w:val="16"/>
      <w:lang w:val="en-GB" w:eastAsia="de-DE" w:bidi="ar-SA"/>
    </w:rPr>
  </w:style>
  <w:style w:type="character" w:customStyle="1" w:styleId="berschrift8Zchn">
    <w:name w:val="Überschrift 8 Zchn"/>
    <w:link w:val="berschrift8"/>
    <w:uiPriority w:val="99"/>
    <w:semiHidden/>
    <w:locked/>
    <w:rsid w:val="000038C5"/>
    <w:rPr>
      <w:rFonts w:ascii="Arial" w:hAnsi="Arial" w:cs="Arial"/>
      <w:bCs/>
      <w:i/>
      <w:sz w:val="16"/>
      <w:szCs w:val="16"/>
      <w:lang w:val="en-GB" w:eastAsia="de-DE" w:bidi="ar-SA"/>
    </w:rPr>
  </w:style>
  <w:style w:type="character" w:customStyle="1" w:styleId="berschrift9Zchn">
    <w:name w:val="Überschrift 9 Zchn"/>
    <w:link w:val="berschrift9"/>
    <w:uiPriority w:val="99"/>
    <w:semiHidden/>
    <w:locked/>
    <w:rsid w:val="000038C5"/>
    <w:rPr>
      <w:rFonts w:ascii="Arial" w:hAnsi="Arial" w:cs="Arial"/>
      <w:bCs/>
      <w:i/>
      <w:sz w:val="16"/>
      <w:szCs w:val="16"/>
      <w:lang w:val="en-GB" w:eastAsia="de-DE" w:bidi="ar-SA"/>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E6038C"/>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E6038C"/>
    <w:rPr>
      <w:b w:val="0"/>
    </w:rPr>
  </w:style>
  <w:style w:type="paragraph" w:styleId="Verzeichnis5">
    <w:name w:val="toc 5"/>
    <w:basedOn w:val="Verzeichnis1"/>
    <w:uiPriority w:val="99"/>
    <w:semiHidden/>
    <w:rsid w:val="00E6038C"/>
    <w:rPr>
      <w:b w:val="0"/>
    </w:rPr>
  </w:style>
  <w:style w:type="paragraph" w:styleId="Verzeichnis4">
    <w:name w:val="toc 4"/>
    <w:basedOn w:val="Verzeichnis1"/>
    <w:uiPriority w:val="99"/>
    <w:semiHidden/>
    <w:rsid w:val="00E6038C"/>
    <w:rPr>
      <w:b w:val="0"/>
    </w:rPr>
  </w:style>
  <w:style w:type="paragraph" w:styleId="Verzeichnis3">
    <w:name w:val="toc 3"/>
    <w:basedOn w:val="Verzeichnis1"/>
    <w:uiPriority w:val="99"/>
    <w:semiHidden/>
    <w:rsid w:val="00E6038C"/>
    <w:rPr>
      <w:b w:val="0"/>
    </w:rPr>
  </w:style>
  <w:style w:type="paragraph" w:styleId="Index5">
    <w:name w:val="index 5"/>
    <w:basedOn w:val="Index1"/>
    <w:uiPriority w:val="99"/>
    <w:semiHidden/>
    <w:rsid w:val="00E6038C"/>
    <w:pPr>
      <w:ind w:left="1701"/>
    </w:pPr>
  </w:style>
  <w:style w:type="paragraph" w:styleId="Index1">
    <w:name w:val="index 1"/>
    <w:basedOn w:val="Standard"/>
    <w:uiPriority w:val="99"/>
    <w:semiHidden/>
    <w:rsid w:val="00E6038C"/>
    <w:pPr>
      <w:tabs>
        <w:tab w:val="right" w:leader="dot" w:pos="9072"/>
      </w:tabs>
    </w:pPr>
  </w:style>
  <w:style w:type="paragraph" w:styleId="Index4">
    <w:name w:val="index 4"/>
    <w:basedOn w:val="Index1"/>
    <w:uiPriority w:val="99"/>
    <w:semiHidden/>
    <w:rsid w:val="00E6038C"/>
    <w:pPr>
      <w:ind w:left="1276"/>
    </w:pPr>
  </w:style>
  <w:style w:type="paragraph" w:styleId="Index3">
    <w:name w:val="index 3"/>
    <w:basedOn w:val="Index1"/>
    <w:uiPriority w:val="99"/>
    <w:semiHidden/>
    <w:rsid w:val="00E6038C"/>
    <w:pPr>
      <w:ind w:left="851"/>
    </w:pPr>
  </w:style>
  <w:style w:type="paragraph" w:styleId="Index2">
    <w:name w:val="index 2"/>
    <w:basedOn w:val="Index1"/>
    <w:uiPriority w:val="99"/>
    <w:semiHidden/>
    <w:rsid w:val="00E6038C"/>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link w:val="Fuzeile"/>
    <w:uiPriority w:val="99"/>
    <w:semiHidden/>
    <w:locked/>
    <w:rsid w:val="000038C5"/>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link w:val="Kopfzeile"/>
    <w:uiPriority w:val="99"/>
    <w:semiHidden/>
    <w:locked/>
    <w:rsid w:val="000038C5"/>
    <w:rPr>
      <w:rFonts w:cs="Times New Roman"/>
      <w:sz w:val="20"/>
      <w:szCs w:val="20"/>
    </w:rPr>
  </w:style>
  <w:style w:type="character" w:styleId="Funotenzeichen">
    <w:name w:val="footnote reference"/>
    <w:uiPriority w:val="99"/>
    <w:semiHidden/>
    <w:rsid w:val="00E6038C"/>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link w:val="Funotentext"/>
    <w:uiPriority w:val="99"/>
    <w:semiHidden/>
    <w:locked/>
    <w:rsid w:val="000038C5"/>
    <w:rPr>
      <w:rFonts w:cs="Times New Roman"/>
      <w:sz w:val="20"/>
      <w:szCs w:val="20"/>
    </w:rPr>
  </w:style>
  <w:style w:type="paragraph" w:customStyle="1" w:styleId="Aufzhlung1Ebene">
    <w:name w:val="Aufzählung 1. Ebene"/>
    <w:basedOn w:val="Standard"/>
    <w:uiPriority w:val="99"/>
    <w:rsid w:val="002E78C1"/>
    <w:pPr>
      <w:numPr>
        <w:numId w:val="8"/>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link w:val="Titel"/>
    <w:uiPriority w:val="99"/>
    <w:locked/>
    <w:rsid w:val="00CA31C2"/>
    <w:rPr>
      <w:rFonts w:ascii="Arial" w:hAnsi="Arial" w:cs="Times New Roman"/>
      <w:b/>
      <w:sz w:val="40"/>
      <w:szCs w:val="40"/>
      <w:lang w:val="en-GB" w:eastAsia="de-DE" w:bidi="ar-SA"/>
    </w:rPr>
  </w:style>
  <w:style w:type="paragraph" w:styleId="Beschriftung">
    <w:name w:val="caption"/>
    <w:basedOn w:val="Standard"/>
    <w:next w:val="Standard"/>
    <w:uiPriority w:val="99"/>
    <w:qFormat/>
    <w:rsid w:val="00E6038C"/>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9"/>
      </w:numPr>
    </w:pPr>
  </w:style>
  <w:style w:type="paragraph" w:styleId="Index6">
    <w:name w:val="index 6"/>
    <w:basedOn w:val="Index1"/>
    <w:uiPriority w:val="99"/>
    <w:semiHidden/>
    <w:rsid w:val="00E6038C"/>
    <w:pPr>
      <w:ind w:left="2126"/>
    </w:pPr>
  </w:style>
  <w:style w:type="paragraph" w:styleId="Index7">
    <w:name w:val="index 7"/>
    <w:basedOn w:val="Index1"/>
    <w:uiPriority w:val="99"/>
    <w:semiHidden/>
    <w:rsid w:val="00E6038C"/>
    <w:pPr>
      <w:ind w:left="2552"/>
    </w:pPr>
  </w:style>
  <w:style w:type="paragraph" w:styleId="Index8">
    <w:name w:val="index 8"/>
    <w:basedOn w:val="Index1"/>
    <w:uiPriority w:val="99"/>
    <w:semiHidden/>
    <w:rsid w:val="00E6038C"/>
    <w:pPr>
      <w:ind w:left="2977"/>
    </w:pPr>
  </w:style>
  <w:style w:type="paragraph" w:styleId="Index9">
    <w:name w:val="index 9"/>
    <w:basedOn w:val="Index1"/>
    <w:uiPriority w:val="99"/>
    <w:semiHidden/>
    <w:rsid w:val="00E6038C"/>
    <w:pPr>
      <w:ind w:left="3402"/>
    </w:pPr>
  </w:style>
  <w:style w:type="paragraph" w:styleId="Verzeichnis8">
    <w:name w:val="toc 8"/>
    <w:basedOn w:val="Verzeichnis1"/>
    <w:uiPriority w:val="99"/>
    <w:semiHidden/>
    <w:rsid w:val="00E6038C"/>
    <w:rPr>
      <w:b w:val="0"/>
    </w:rPr>
  </w:style>
  <w:style w:type="paragraph" w:styleId="Verzeichnis9">
    <w:name w:val="toc 9"/>
    <w:basedOn w:val="Verzeichnis1"/>
    <w:uiPriority w:val="99"/>
    <w:semiHidden/>
    <w:rsid w:val="00E6038C"/>
    <w:rPr>
      <w:b w:val="0"/>
    </w:rPr>
  </w:style>
  <w:style w:type="paragraph" w:customStyle="1" w:styleId="Bild">
    <w:name w:val="Bild"/>
    <w:basedOn w:val="Standard"/>
    <w:next w:val="Bildunterschrift"/>
    <w:uiPriority w:val="99"/>
    <w:rsid w:val="00E6038C"/>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link w:val="Titel1"/>
    <w:uiPriority w:val="99"/>
    <w:locked/>
    <w:rsid w:val="00CA31C2"/>
    <w:rPr>
      <w:rFonts w:ascii="Arial" w:hAnsi="Arial" w:cs="Times New Roman"/>
      <w:b/>
      <w:sz w:val="40"/>
      <w:szCs w:val="40"/>
      <w:lang w:val="en-GB"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link w:val="Sprechblasentext"/>
    <w:uiPriority w:val="99"/>
    <w:semiHidden/>
    <w:locked/>
    <w:rsid w:val="0020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04367">
      <w:marLeft w:val="0"/>
      <w:marRight w:val="0"/>
      <w:marTop w:val="0"/>
      <w:marBottom w:val="0"/>
      <w:divBdr>
        <w:top w:val="none" w:sz="0" w:space="0" w:color="auto"/>
        <w:left w:val="none" w:sz="0" w:space="0" w:color="auto"/>
        <w:bottom w:val="none" w:sz="0" w:space="0" w:color="auto"/>
        <w:right w:val="none" w:sz="0" w:space="0" w:color="auto"/>
      </w:divBdr>
    </w:div>
    <w:div w:id="904604368">
      <w:marLeft w:val="0"/>
      <w:marRight w:val="0"/>
      <w:marTop w:val="0"/>
      <w:marBottom w:val="0"/>
      <w:divBdr>
        <w:top w:val="none" w:sz="0" w:space="0" w:color="auto"/>
        <w:left w:val="none" w:sz="0" w:space="0" w:color="auto"/>
        <w:bottom w:val="none" w:sz="0" w:space="0" w:color="auto"/>
        <w:right w:val="none" w:sz="0" w:space="0" w:color="auto"/>
      </w:divBdr>
    </w:div>
    <w:div w:id="904604369">
      <w:marLeft w:val="0"/>
      <w:marRight w:val="0"/>
      <w:marTop w:val="0"/>
      <w:marBottom w:val="0"/>
      <w:divBdr>
        <w:top w:val="none" w:sz="0" w:space="0" w:color="auto"/>
        <w:left w:val="none" w:sz="0" w:space="0" w:color="auto"/>
        <w:bottom w:val="none" w:sz="0" w:space="0" w:color="auto"/>
        <w:right w:val="none" w:sz="0" w:space="0" w:color="auto"/>
      </w:divBdr>
    </w:div>
    <w:div w:id="904604370">
      <w:marLeft w:val="0"/>
      <w:marRight w:val="0"/>
      <w:marTop w:val="0"/>
      <w:marBottom w:val="0"/>
      <w:divBdr>
        <w:top w:val="none" w:sz="0" w:space="0" w:color="auto"/>
        <w:left w:val="none" w:sz="0" w:space="0" w:color="auto"/>
        <w:bottom w:val="none" w:sz="0" w:space="0" w:color="auto"/>
        <w:right w:val="none" w:sz="0" w:space="0" w:color="auto"/>
      </w:divBdr>
    </w:div>
    <w:div w:id="904604371">
      <w:marLeft w:val="0"/>
      <w:marRight w:val="0"/>
      <w:marTop w:val="0"/>
      <w:marBottom w:val="0"/>
      <w:divBdr>
        <w:top w:val="none" w:sz="0" w:space="0" w:color="auto"/>
        <w:left w:val="none" w:sz="0" w:space="0" w:color="auto"/>
        <w:bottom w:val="none" w:sz="0" w:space="0" w:color="auto"/>
        <w:right w:val="none" w:sz="0" w:space="0" w:color="auto"/>
      </w:divBdr>
    </w:div>
    <w:div w:id="904604372">
      <w:marLeft w:val="0"/>
      <w:marRight w:val="0"/>
      <w:marTop w:val="0"/>
      <w:marBottom w:val="0"/>
      <w:divBdr>
        <w:top w:val="none" w:sz="0" w:space="0" w:color="auto"/>
        <w:left w:val="none" w:sz="0" w:space="0" w:color="auto"/>
        <w:bottom w:val="none" w:sz="0" w:space="0" w:color="auto"/>
        <w:right w:val="none" w:sz="0" w:space="0" w:color="auto"/>
      </w:divBdr>
    </w:div>
    <w:div w:id="904604373">
      <w:marLeft w:val="0"/>
      <w:marRight w:val="0"/>
      <w:marTop w:val="0"/>
      <w:marBottom w:val="0"/>
      <w:divBdr>
        <w:top w:val="none" w:sz="0" w:space="0" w:color="auto"/>
        <w:left w:val="none" w:sz="0" w:space="0" w:color="auto"/>
        <w:bottom w:val="none" w:sz="0" w:space="0" w:color="auto"/>
        <w:right w:val="none" w:sz="0" w:space="0" w:color="auto"/>
      </w:divBdr>
    </w:div>
    <w:div w:id="904604374">
      <w:marLeft w:val="0"/>
      <w:marRight w:val="0"/>
      <w:marTop w:val="0"/>
      <w:marBottom w:val="0"/>
      <w:divBdr>
        <w:top w:val="none" w:sz="0" w:space="0" w:color="auto"/>
        <w:left w:val="none" w:sz="0" w:space="0" w:color="auto"/>
        <w:bottom w:val="none" w:sz="0" w:space="0" w:color="auto"/>
        <w:right w:val="none" w:sz="0" w:space="0" w:color="auto"/>
      </w:divBdr>
    </w:div>
    <w:div w:id="904604375">
      <w:marLeft w:val="0"/>
      <w:marRight w:val="0"/>
      <w:marTop w:val="0"/>
      <w:marBottom w:val="0"/>
      <w:divBdr>
        <w:top w:val="none" w:sz="0" w:space="0" w:color="auto"/>
        <w:left w:val="none" w:sz="0" w:space="0" w:color="auto"/>
        <w:bottom w:val="none" w:sz="0" w:space="0" w:color="auto"/>
        <w:right w:val="none" w:sz="0" w:space="0" w:color="auto"/>
      </w:divBdr>
    </w:div>
    <w:div w:id="904604376">
      <w:marLeft w:val="0"/>
      <w:marRight w:val="0"/>
      <w:marTop w:val="0"/>
      <w:marBottom w:val="0"/>
      <w:divBdr>
        <w:top w:val="none" w:sz="0" w:space="0" w:color="auto"/>
        <w:left w:val="none" w:sz="0" w:space="0" w:color="auto"/>
        <w:bottom w:val="none" w:sz="0" w:space="0" w:color="auto"/>
        <w:right w:val="none" w:sz="0" w:space="0" w:color="auto"/>
      </w:divBdr>
    </w:div>
    <w:div w:id="904604377">
      <w:marLeft w:val="0"/>
      <w:marRight w:val="0"/>
      <w:marTop w:val="0"/>
      <w:marBottom w:val="0"/>
      <w:divBdr>
        <w:top w:val="none" w:sz="0" w:space="0" w:color="auto"/>
        <w:left w:val="none" w:sz="0" w:space="0" w:color="auto"/>
        <w:bottom w:val="none" w:sz="0" w:space="0" w:color="auto"/>
        <w:right w:val="none" w:sz="0" w:space="0" w:color="auto"/>
      </w:divBdr>
    </w:div>
    <w:div w:id="904604378">
      <w:marLeft w:val="0"/>
      <w:marRight w:val="0"/>
      <w:marTop w:val="0"/>
      <w:marBottom w:val="0"/>
      <w:divBdr>
        <w:top w:val="none" w:sz="0" w:space="0" w:color="auto"/>
        <w:left w:val="none" w:sz="0" w:space="0" w:color="auto"/>
        <w:bottom w:val="none" w:sz="0" w:space="0" w:color="auto"/>
        <w:right w:val="none" w:sz="0" w:space="0" w:color="auto"/>
      </w:divBdr>
    </w:div>
    <w:div w:id="904604379">
      <w:marLeft w:val="0"/>
      <w:marRight w:val="0"/>
      <w:marTop w:val="0"/>
      <w:marBottom w:val="0"/>
      <w:divBdr>
        <w:top w:val="none" w:sz="0" w:space="0" w:color="auto"/>
        <w:left w:val="none" w:sz="0" w:space="0" w:color="auto"/>
        <w:bottom w:val="none" w:sz="0" w:space="0" w:color="auto"/>
        <w:right w:val="none" w:sz="0" w:space="0" w:color="auto"/>
      </w:divBdr>
    </w:div>
    <w:div w:id="904604380">
      <w:marLeft w:val="0"/>
      <w:marRight w:val="0"/>
      <w:marTop w:val="0"/>
      <w:marBottom w:val="0"/>
      <w:divBdr>
        <w:top w:val="none" w:sz="0" w:space="0" w:color="auto"/>
        <w:left w:val="none" w:sz="0" w:space="0" w:color="auto"/>
        <w:bottom w:val="none" w:sz="0" w:space="0" w:color="auto"/>
        <w:right w:val="none" w:sz="0" w:space="0" w:color="auto"/>
      </w:divBdr>
    </w:div>
    <w:div w:id="904604381">
      <w:marLeft w:val="0"/>
      <w:marRight w:val="0"/>
      <w:marTop w:val="0"/>
      <w:marBottom w:val="0"/>
      <w:divBdr>
        <w:top w:val="none" w:sz="0" w:space="0" w:color="auto"/>
        <w:left w:val="none" w:sz="0" w:space="0" w:color="auto"/>
        <w:bottom w:val="none" w:sz="0" w:space="0" w:color="auto"/>
        <w:right w:val="none" w:sz="0" w:space="0" w:color="auto"/>
      </w:divBdr>
    </w:div>
    <w:div w:id="904604382">
      <w:marLeft w:val="0"/>
      <w:marRight w:val="0"/>
      <w:marTop w:val="0"/>
      <w:marBottom w:val="0"/>
      <w:divBdr>
        <w:top w:val="none" w:sz="0" w:space="0" w:color="auto"/>
        <w:left w:val="none" w:sz="0" w:space="0" w:color="auto"/>
        <w:bottom w:val="none" w:sz="0" w:space="0" w:color="auto"/>
        <w:right w:val="none" w:sz="0" w:space="0" w:color="auto"/>
      </w:divBdr>
    </w:div>
    <w:div w:id="904604383">
      <w:marLeft w:val="0"/>
      <w:marRight w:val="0"/>
      <w:marTop w:val="0"/>
      <w:marBottom w:val="0"/>
      <w:divBdr>
        <w:top w:val="none" w:sz="0" w:space="0" w:color="auto"/>
        <w:left w:val="none" w:sz="0" w:space="0" w:color="auto"/>
        <w:bottom w:val="none" w:sz="0" w:space="0" w:color="auto"/>
        <w:right w:val="none" w:sz="0" w:space="0" w:color="auto"/>
      </w:divBdr>
    </w:div>
    <w:div w:id="904604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8DA65-ED37-47AF-8996-DD7BAD2F7B40}"/>
</file>

<file path=customXml/itemProps2.xml><?xml version="1.0" encoding="utf-8"?>
<ds:datastoreItem xmlns:ds="http://schemas.openxmlformats.org/officeDocument/2006/customXml" ds:itemID="{B1E6569C-AAD8-4AAE-AACF-6CB4086F025B}"/>
</file>

<file path=customXml/itemProps3.xml><?xml version="1.0" encoding="utf-8"?>
<ds:datastoreItem xmlns:ds="http://schemas.openxmlformats.org/officeDocument/2006/customXml" ds:itemID="{60BC1D40-EC3E-477C-9C7C-0DBD05AD8888}"/>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2021-02-24T13:54:00Z</dcterms:created>
  <dcterms:modified xsi:type="dcterms:W3CDTF">2021-02-24T13:54:00Z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