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8ED9CF7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1</w:t>
      </w:r>
    </w:p>
    <w:p w14:paraId="07833756" w14:textId="035860AB" w:rsidR="004B4FD0" w:rsidRPr="00EA192A" w:rsidRDefault="00C41CC0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Puerta corrediza</w:t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de construcción</w:t>
      </w:r>
    </w:p>
    <w:p w14:paraId="1C1BC6D1" w14:textId="4D6846DE" w:rsidR="00E455D6" w:rsidRPr="00E455D6" w:rsidRDefault="00E455D6" w:rsidP="00E455D6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el modelo de puerta corrediza según el manual de instrucciones.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paso se encuentra entre las dos vigas verticales.</w:t>
      </w:r>
      <w:r>
        <w:rPr>
          <w:rFonts w:ascii="Comic Sans MS" w:hAnsi="Comic Sans MS"/>
        </w:rPr>
        <w:t xml:space="preserve"> </w:t>
      </w:r>
    </w:p>
    <w:p w14:paraId="71C696C8" w14:textId="54B4462A" w:rsidR="006722E7" w:rsidRDefault="00E455D6" w:rsidP="00E455D6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Asegúrate de que la puerta no quede demasiado ajustada entre las dos vigas para que pueda moverse con facilidad.</w:t>
      </w:r>
      <w:r>
        <w:rPr>
          <w:rFonts w:ascii="Comic Sans MS" w:hAnsi="Comic Sans MS"/>
        </w:rPr>
        <w:t xml:space="preserve"> </w:t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temática</w:t>
      </w:r>
    </w:p>
    <w:p w14:paraId="138137AD" w14:textId="05820BF3" w:rsidR="0049674E" w:rsidRDefault="00C132B6" w:rsidP="0049674E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¿Qué sucede con la puerta al abrirla?</w:t>
      </w:r>
    </w:p>
    <w:p w14:paraId="7D664D40" w14:textId="08738773" w:rsidR="00DF7815" w:rsidRDefault="00DF7815" w:rsidP="00F11ECD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E04835C" w14:textId="75A7EA1C" w:rsidR="00DF7815" w:rsidRDefault="00DF7815" w:rsidP="00F11EC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82A1131" w14:textId="77777777" w:rsidR="00DF7815" w:rsidRDefault="00DF7815" w:rsidP="00DF7815">
      <w:pPr>
        <w:ind w:firstLine="993"/>
        <w:rPr>
          <w:rFonts w:ascii="Comic Sans MS" w:hAnsi="Comic Sans MS" w:cstheme="minorBidi"/>
        </w:rPr>
      </w:pPr>
    </w:p>
    <w:p w14:paraId="6BC4BE16" w14:textId="486B1F8A" w:rsidR="00EA192A" w:rsidRDefault="00C132B6" w:rsidP="0049674E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¿Qué características debe tener la pared para que funcione una puerta corrediza?</w:t>
      </w:r>
    </w:p>
    <w:p w14:paraId="465B2AEF" w14:textId="77777777" w:rsidR="00F11ECD" w:rsidRDefault="00F11ECD" w:rsidP="00F11ECD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28AFC8D" w14:textId="77777777" w:rsidR="00F11ECD" w:rsidRDefault="00F11ECD" w:rsidP="00F11EC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B7211A2" w14:textId="77777777" w:rsidR="00F11ECD" w:rsidRDefault="00F11ECD" w:rsidP="00F11ECD">
      <w:pPr>
        <w:rPr>
          <w:rFonts w:ascii="Comic Sans MS" w:hAnsi="Comic Sans MS" w:cstheme="minorBidi"/>
        </w:rPr>
      </w:pPr>
    </w:p>
    <w:p w14:paraId="302E3F63" w14:textId="2B6D913F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experimental</w:t>
      </w:r>
    </w:p>
    <w:p w14:paraId="71F62BB5" w14:textId="42F0EB6B" w:rsidR="006722E7" w:rsidRDefault="00C132B6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¿Qué sucede si se retiran las manillas de la puerta y se abre por completo?</w:t>
      </w:r>
    </w:p>
    <w:p w14:paraId="0654D157" w14:textId="05E4C9A4" w:rsidR="00752A4E" w:rsidRDefault="00752A4E" w:rsidP="00752A4E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B5EB0C6" w14:textId="088CD43C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0A6BB287" w14:textId="77777777" w:rsidR="000E3CC9" w:rsidRPr="00EA192A" w:rsidRDefault="000E3CC9" w:rsidP="000E3CC9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Anexos</w:t>
      </w:r>
    </w:p>
    <w:p w14:paraId="463F9319" w14:textId="153105E7" w:rsidR="009F7A10" w:rsidRPr="00EA192A" w:rsidRDefault="00C41CC0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Puerta corrediza</w:t>
      </w:r>
    </w:p>
    <w:p w14:paraId="569BE96B" w14:textId="77777777" w:rsidR="009F7A10" w:rsidRPr="00EA192A" w:rsidRDefault="009F7A10" w:rsidP="000E3CC9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Más información</w:t>
      </w:r>
    </w:p>
    <w:p w14:paraId="0CE924CA" w14:textId="15E132DD" w:rsidR="000E4466" w:rsidRPr="00EA192A" w:rsidRDefault="009F7A10" w:rsidP="00C132B6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rFonts w:ascii="Comic Sans MS" w:hAnsi="Comic Sans MS"/>
          </w:rPr>
          <w:t xml:space="preserve">Puerta corrediza</w:t>
        </w:r>
      </w:hyperlink>
      <w:r>
        <w:rPr>
          <w:rFonts w:ascii="Comic Sans MS" w:hAnsi="Comic Sans MS"/>
        </w:rPr>
        <w:t xml:space="preserve">.</w:t>
      </w:r>
      <w:bookmarkEnd w:id="0"/>
    </w:p>
    <w:sectPr w:rsidR="000E4466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Material didáctico de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bookmarkStart w:id="3" w:name="_Hlk104789829"/>
    <w:r>
      <w:t xml:space="preserve">máquinas simples </w:t>
    </w:r>
    <w:bookmarkEnd w:id="1"/>
    <w:r>
      <w:t xml:space="preserve">– </w:t>
    </w:r>
    <w:bookmarkEnd w:id="2"/>
    <w:r>
      <w:t xml:space="preserve">Educación primaria</w:t>
    </w:r>
    <w:bookmarkEnd w:id="3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357013">
    <w:abstractNumId w:val="22"/>
  </w:num>
  <w:num w:numId="2" w16cid:durableId="857544742">
    <w:abstractNumId w:val="10"/>
  </w:num>
  <w:num w:numId="3" w16cid:durableId="648904113">
    <w:abstractNumId w:val="10"/>
  </w:num>
  <w:num w:numId="4" w16cid:durableId="226838782">
    <w:abstractNumId w:val="10"/>
  </w:num>
  <w:num w:numId="5" w16cid:durableId="1796217101">
    <w:abstractNumId w:val="10"/>
  </w:num>
  <w:num w:numId="6" w16cid:durableId="1245652462">
    <w:abstractNumId w:val="10"/>
  </w:num>
  <w:num w:numId="7" w16cid:durableId="1793356729">
    <w:abstractNumId w:val="10"/>
  </w:num>
  <w:num w:numId="8" w16cid:durableId="1764373875">
    <w:abstractNumId w:val="10"/>
  </w:num>
  <w:num w:numId="9" w16cid:durableId="798761961">
    <w:abstractNumId w:val="10"/>
  </w:num>
  <w:num w:numId="10" w16cid:durableId="1415202773">
    <w:abstractNumId w:val="10"/>
  </w:num>
  <w:num w:numId="11" w16cid:durableId="798456231">
    <w:abstractNumId w:val="13"/>
  </w:num>
  <w:num w:numId="12" w16cid:durableId="796072348">
    <w:abstractNumId w:val="27"/>
  </w:num>
  <w:num w:numId="13" w16cid:durableId="1943415219">
    <w:abstractNumId w:val="12"/>
  </w:num>
  <w:num w:numId="14" w16cid:durableId="1159884825">
    <w:abstractNumId w:val="31"/>
  </w:num>
  <w:num w:numId="15" w16cid:durableId="787433220">
    <w:abstractNumId w:val="16"/>
  </w:num>
  <w:num w:numId="16" w16cid:durableId="555510021">
    <w:abstractNumId w:val="14"/>
  </w:num>
  <w:num w:numId="17" w16cid:durableId="1572933261">
    <w:abstractNumId w:val="15"/>
  </w:num>
  <w:num w:numId="18" w16cid:durableId="593979216">
    <w:abstractNumId w:val="17"/>
  </w:num>
  <w:num w:numId="19" w16cid:durableId="228618645">
    <w:abstractNumId w:val="30"/>
  </w:num>
  <w:num w:numId="20" w16cid:durableId="563100702">
    <w:abstractNumId w:val="25"/>
  </w:num>
  <w:num w:numId="21" w16cid:durableId="1594626812">
    <w:abstractNumId w:val="24"/>
  </w:num>
  <w:num w:numId="22" w16cid:durableId="1834830567">
    <w:abstractNumId w:val="18"/>
  </w:num>
  <w:num w:numId="23" w16cid:durableId="702360747">
    <w:abstractNumId w:val="20"/>
  </w:num>
  <w:num w:numId="24" w16cid:durableId="1356082389">
    <w:abstractNumId w:val="19"/>
  </w:num>
  <w:num w:numId="25" w16cid:durableId="262498851">
    <w:abstractNumId w:val="23"/>
  </w:num>
  <w:num w:numId="26" w16cid:durableId="53547621">
    <w:abstractNumId w:val="29"/>
  </w:num>
  <w:num w:numId="27" w16cid:durableId="803542835">
    <w:abstractNumId w:val="9"/>
  </w:num>
  <w:num w:numId="28" w16cid:durableId="1031228295">
    <w:abstractNumId w:val="7"/>
  </w:num>
  <w:num w:numId="29" w16cid:durableId="894312112">
    <w:abstractNumId w:val="6"/>
  </w:num>
  <w:num w:numId="30" w16cid:durableId="1524399931">
    <w:abstractNumId w:val="5"/>
  </w:num>
  <w:num w:numId="31" w16cid:durableId="1791588359">
    <w:abstractNumId w:val="4"/>
  </w:num>
  <w:num w:numId="32" w16cid:durableId="1312636240">
    <w:abstractNumId w:val="8"/>
  </w:num>
  <w:num w:numId="33" w16cid:durableId="751240306">
    <w:abstractNumId w:val="3"/>
  </w:num>
  <w:num w:numId="34" w16cid:durableId="235556794">
    <w:abstractNumId w:val="2"/>
  </w:num>
  <w:num w:numId="35" w16cid:durableId="698556191">
    <w:abstractNumId w:val="1"/>
  </w:num>
  <w:num w:numId="36" w16cid:durableId="1449423694">
    <w:abstractNumId w:val="0"/>
  </w:num>
  <w:num w:numId="37" w16cid:durableId="1089499977">
    <w:abstractNumId w:val="11"/>
  </w:num>
  <w:num w:numId="38" w16cid:durableId="1724136963">
    <w:abstractNumId w:val="21"/>
  </w:num>
  <w:num w:numId="39" w16cid:durableId="47843758">
    <w:abstractNumId w:val="26"/>
  </w:num>
  <w:num w:numId="40" w16cid:durableId="47448755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3A4B"/>
    <w:rsid w:val="004B4FD0"/>
    <w:rsid w:val="004B754D"/>
    <w:rsid w:val="004B7983"/>
    <w:rsid w:val="004C138F"/>
    <w:rsid w:val="004C37FE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C5422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5BC2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4C37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es.wikipedia.org/wiki/Puerta_corrediz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infopath/2007/PartnerControls"/>
    <ds:schemaRef ds:uri="e047a197-46ab-4299-92cd-ec119e6fe81f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27E9AAA-DE5F-4FC0-832A-587839648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95</Words>
  <Characters>899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993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technika</dc:creator>
  <cp:keywords/>
  <dc:description/>
  <cp:lastModifiedBy>Jörg Torkler</cp:lastModifiedBy>
  <cp:revision>3</cp:revision>
  <cp:lastPrinted>2021-08-19T17:10:00Z</cp:lastPrinted>
  <dcterms:created xsi:type="dcterms:W3CDTF">2022-07-19T12:09:00Z</dcterms:created>
  <dcterms:modified xsi:type="dcterms:W3CDTF">2022-07-19T12:30:00Z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