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2F5EA" w14:textId="1059DE40" w:rsidR="00531F48" w:rsidRPr="00531F48" w:rsidRDefault="00492D2D" w:rsidP="00531F4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Soluciones – Hiperscopio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3730303E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2DC7039D" w14:textId="77777777" w:rsidR="00531F48" w:rsidRDefault="00531F48" w:rsidP="00531F4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" w:hAnsi="Montserrat" w:cs="Arial"/>
          <w:sz w:val="28"/>
          <w:szCs w:val="28"/>
        </w:rPr>
      </w:pPr>
    </w:p>
    <w:p w14:paraId="305413EF" w14:textId="77777777" w:rsidR="00492D2D" w:rsidRPr="00492D2D" w:rsidRDefault="00492D2D" w:rsidP="00492D2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" w:hAnsi="Montserrat" w:cs="Segoe UI"/>
        </w:rPr>
      </w:pPr>
      <w:r>
        <w:rPr>
          <w:sz w:val="28"/>
          <w:rStyle w:val="normaltextrun"/>
          <w:rFonts w:ascii="Montserrat" w:hAnsi="Montserrat"/>
        </w:rPr>
        <w:t xml:space="preserve">Tareas temáticas / Tareas experimentales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248D72CB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Segoe UI" w:hAnsi="Segoe UI" w:cs="Segoe UI"/>
        </w:rPr>
      </w:pPr>
      <w:r>
        <w:rPr>
          <w:rStyle w:val="eop"/>
          <w:rFonts w:ascii="Arial" w:hAnsi="Arial"/>
        </w:rPr>
        <w:t xml:space="preserve"> </w:t>
      </w:r>
    </w:p>
    <w:p w14:paraId="6179ADB6" w14:textId="3BA58CEA" w:rsidR="00492D2D" w:rsidRPr="000C6BF3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rFonts w:ascii="Montserrat Light" w:hAnsi="Montserrat Light" w:cs="Arial"/>
        </w:rPr>
      </w:pPr>
      <w:r>
        <w:rPr>
          <w:b/>
          <w:rStyle w:val="normaltextrun"/>
          <w:rFonts w:ascii="Montserrat Light" w:hAnsi="Montserrat Light"/>
        </w:rPr>
        <w:t xml:space="preserve">Tarea 4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91BCE31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40A0266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Deberías percibir el motivo y su entorno con una mayor profundidad espacial, por tanto, de forma mucho más plástica.</w:t>
      </w:r>
      <w:r>
        <w:rPr>
          <w:rStyle w:val="eop"/>
          <w:rFonts w:ascii="Montserrat Light" w:hAnsi="Montserrat Light"/>
        </w:rPr>
        <w:t xml:space="preserve"> </w:t>
      </w:r>
    </w:p>
    <w:p w14:paraId="5F0AD061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La visión estereoscópica es un proceso complejo.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Se basa en varios efectos.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También las personas con solo un ojo pueden estimar distancias.</w:t>
      </w:r>
      <w:r>
        <w:rPr>
          <w:rStyle w:val="eop"/>
          <w:rFonts w:ascii="Montserrat Light" w:hAnsi="Montserrat Light"/>
        </w:rPr>
        <w:t xml:space="preserve"> </w:t>
      </w:r>
    </w:p>
    <w:p w14:paraId="2F718DF4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CE90476" w14:textId="4FF2C4B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Mediante el segundo ojo se agrega una extensa información adicional.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La distancia entre los ojos determina el grado de la percepción de profundidad con dos ojos.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Cuanto mayor sea la distancia de ambos ojos, tanto mayor será la percepción de profundidad.</w:t>
      </w:r>
      <w:r>
        <w:rPr>
          <w:rStyle w:val="eop"/>
          <w:rFonts w:ascii="Montserrat Light" w:hAnsi="Montserrat Light"/>
        </w:rPr>
        <w:t xml:space="preserve"> </w:t>
      </w:r>
    </w:p>
    <w:p w14:paraId="167A809D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25CF9EF" w14:textId="325F8B94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El hiperscopio aumenta artificialmente tu distancia entre los ojos.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Ya </w:t>
      </w:r>
      <w:r>
        <w:rPr>
          <w:rStyle w:val="normaltextrun"/>
          <w:i/>
          <w:rFonts w:ascii="Montserrat Light" w:hAnsi="Montserrat Light"/>
        </w:rPr>
        <w:t xml:space="preserve">Charles Wheatstone</w:t>
      </w:r>
      <w:r>
        <w:rPr>
          <w:rStyle w:val="normaltextrun"/>
          <w:rFonts w:ascii="Montserrat Light" w:hAnsi="Montserrat Light"/>
        </w:rPr>
        <w:t xml:space="preserve"> (1802-1875) y </w:t>
      </w:r>
      <w:r>
        <w:rPr>
          <w:rStyle w:val="normaltextrun"/>
          <w:i/>
          <w:rFonts w:ascii="Montserrat Light" w:hAnsi="Montserrat Light"/>
        </w:rPr>
        <w:t xml:space="preserve">David Brewster</w:t>
      </w:r>
      <w:r>
        <w:rPr>
          <w:rStyle w:val="normaltextrun"/>
          <w:rFonts w:ascii="Montserrat Light" w:hAnsi="Montserrat Light"/>
        </w:rPr>
        <w:t xml:space="preserve"> (1781-1868) inventaron aparatos con los que se podía probar cómo se veía el mundo con una distancia mayor entre los ojos.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El nombre </w:t>
      </w:r>
      <w:r>
        <w:rPr>
          <w:rStyle w:val="normaltextrun"/>
          <w:i/>
          <w:rFonts w:ascii="Montserrat Light" w:hAnsi="Montserrat Light"/>
        </w:rPr>
        <w:t xml:space="preserve">hiperscopio</w:t>
      </w:r>
      <w:r>
        <w:rPr>
          <w:rStyle w:val="normaltextrun"/>
          <w:rFonts w:ascii="Montserrat Light" w:hAnsi="Montserrat Light"/>
        </w:rPr>
        <w:t xml:space="preserve"> proviene de </w:t>
      </w:r>
      <w:r>
        <w:rPr>
          <w:rStyle w:val="normaltextrun"/>
          <w:i/>
          <w:rFonts w:ascii="Montserrat Light" w:hAnsi="Montserrat Light"/>
        </w:rPr>
        <w:t xml:space="preserve">Terry Pope</w:t>
      </w:r>
      <w:r>
        <w:rPr>
          <w:rStyle w:val="normaltextrun"/>
          <w:rFonts w:ascii="Montserrat Light" w:hAnsi="Montserrat Light"/>
        </w:rPr>
        <w:t xml:space="preserve">, quien describió un aparato de esa clase en 1986, en la revista </w:t>
      </w:r>
      <w:r>
        <w:rPr>
          <w:rStyle w:val="normaltextrun"/>
          <w:i/>
          <w:rFonts w:ascii="Montserrat Light" w:hAnsi="Montserrat Light"/>
        </w:rPr>
        <w:t xml:space="preserve">Scientific American</w:t>
      </w:r>
      <w:r>
        <w:rPr>
          <w:rStyle w:val="normaltextrun"/>
          <w:rFonts w:ascii="Montserrat Light" w:hAnsi="Montserrat Light"/>
        </w:rPr>
        <w:t xml:space="preserve">.</w:t>
      </w:r>
      <w:r>
        <w:rPr>
          <w:rStyle w:val="eop"/>
          <w:rFonts w:ascii="Montserrat Light" w:hAnsi="Montserrat Light"/>
        </w:rPr>
        <w:t xml:space="preserve"> </w:t>
      </w:r>
    </w:p>
    <w:p w14:paraId="53ED2236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B464A08" w14:textId="1AC20638" w:rsidR="00492D2D" w:rsidRPr="000C6BF3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rFonts w:ascii="Montserrat Light" w:hAnsi="Montserrat Light" w:cs="Arial"/>
        </w:rPr>
      </w:pPr>
      <w:r>
        <w:rPr>
          <w:b/>
          <w:rStyle w:val="normaltextrun"/>
          <w:rFonts w:ascii="Montserrat Light" w:hAnsi="Montserrat Light"/>
        </w:rPr>
        <w:t xml:space="preserve">Tarea 6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207552B6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292FBA2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En la imagen fusionada por el cerebro deberías hallar distinta información contradictoria sobre la profundidad: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Objetos que se ven como si estuvieran detrás o delante de otros, aunque físicamente eso no sea posible.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 través del espejo, cada una de las dos imágenes del motivo se asocia al ojo incorrecto.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Debido a esto se invierte la impresión de profundidad espacial que se produce mediante la interacción de los dos ojos.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Esa impresión de profundidad invertida compite con la información espacial que ponen a disposición del cerebro los dos ojos, de forma individual.</w:t>
      </w:r>
      <w:r>
        <w:rPr>
          <w:rStyle w:val="eop"/>
          <w:rFonts w:ascii="Montserrat Light" w:hAnsi="Montserrat Light"/>
        </w:rPr>
        <w:t xml:space="preserve"> </w:t>
      </w:r>
    </w:p>
    <w:p w14:paraId="700C9451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BCC50D1" w14:textId="74A4C453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Para que se ajuste la impresión contradictoria no debes concentrarte demasiado.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 su lugar, observa la imagen lo más relajado posible.</w:t>
      </w:r>
      <w:r>
        <w:rPr>
          <w:rStyle w:val="eop"/>
          <w:rFonts w:ascii="Montserrat Light" w:hAnsi="Montserrat Light"/>
        </w:rPr>
        <w:t xml:space="preserve"> </w:t>
      </w:r>
    </w:p>
    <w:p w14:paraId="28452909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Los observadores a menudo reaccionan con exclamaciones como: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«¡Qué loco!», «¡Esto no puede ser!» o «¡Alucinante!».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Sin embargo, para el sistema visual la información contradictoria es muy agotadora.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Usar el pseudoscopio durante muchos minutos seguidos puede ser muy cansador.</w:t>
      </w:r>
      <w:r>
        <w:rPr>
          <w:rStyle w:val="eop"/>
          <w:rFonts w:ascii="Montserrat Light" w:hAnsi="Montserrat Light"/>
        </w:rPr>
        <w:t xml:space="preserve"> </w:t>
      </w:r>
    </w:p>
    <w:p w14:paraId="5D2422AA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00440036" w14:textId="2DA2E47C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El nombre </w:t>
      </w:r>
      <w:r>
        <w:rPr>
          <w:rStyle w:val="normaltextrun"/>
          <w:i/>
          <w:rFonts w:ascii="Montserrat Light" w:hAnsi="Montserrat Light"/>
        </w:rPr>
        <w:t xml:space="preserve">pseudoscopio</w:t>
      </w:r>
      <w:r>
        <w:rPr>
          <w:rStyle w:val="normaltextrun"/>
          <w:rFonts w:ascii="Montserrat Light" w:hAnsi="Montserrat Light"/>
        </w:rPr>
        <w:t xml:space="preserve"> también proviene de Terry Pope</w:t>
      </w:r>
      <w:r>
        <w:rPr>
          <w:rStyle w:val="normaltextrun"/>
          <w:i/>
          <w:rFonts w:ascii="Montserrat Light" w:hAnsi="Montserrat Light"/>
        </w:rPr>
        <w:t xml:space="preserve">.</w:t>
      </w:r>
      <w:r>
        <w:rPr>
          <w:rStyle w:val="eop"/>
          <w:rFonts w:ascii="Montserrat Light" w:hAnsi="Montserrat Light"/>
        </w:rPr>
        <w:t xml:space="preserve"> </w:t>
      </w:r>
    </w:p>
    <w:p w14:paraId="4BC8C519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CE7F7E4" w14:textId="358E7E5B" w:rsidR="00282ADE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Encontrarás más explicaciones sobre la visión estereoscópica, publicaciones y enlaces en</w:t>
      </w:r>
      <w:r>
        <w:rPr>
          <w:rStyle w:val="eop"/>
          <w:rFonts w:ascii="Montserrat Light" w:hAnsi="Montserrat Light"/>
        </w:rPr>
        <w:t xml:space="preserve"> </w:t>
      </w:r>
      <w:r>
        <w:rPr>
          <w:rStyle w:val="normaltextrun"/>
          <w:rFonts w:ascii="Montserrat Light" w:hAnsi="Montserrat Light"/>
        </w:rPr>
        <w:t xml:space="preserve">Thomas Püttmann, </w:t>
      </w:r>
      <w:r>
        <w:rPr>
          <w:rStyle w:val="normaltextrun"/>
          <w:i/>
          <w:rFonts w:ascii="Montserrat Light" w:hAnsi="Montserrat Light"/>
        </w:rPr>
        <w:t xml:space="preserve">Das Hyper-Pseudoskop</w:t>
      </w:r>
      <w:r>
        <w:rPr>
          <w:rStyle w:val="normaltextrun"/>
          <w:rFonts w:ascii="Montserrat Light" w:hAnsi="Montserrat Light"/>
        </w:rPr>
        <w:t xml:space="preserve">, ft:pedia 3/2016.</w:t>
      </w:r>
      <w:r>
        <w:rPr>
          <w:rStyle w:val="eop"/>
          <w:rFonts w:ascii="Montserrat Light" w:hAnsi="Montserrat Light"/>
        </w:rPr>
        <w:t xml:space="preserve"> </w:t>
      </w:r>
    </w:p>
    <w:sectPr w:rsidR="00282ADE" w:rsidRPr="00492D2D" w:rsidSect="00E66D80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DF39" w14:textId="77777777" w:rsidR="00E529E3" w:rsidRDefault="00E529E3" w:rsidP="00F53614">
      <w:pPr>
        <w:spacing w:after="0" w:line="240" w:lineRule="auto"/>
      </w:pPr>
      <w:r>
        <w:separator/>
      </w:r>
    </w:p>
  </w:endnote>
  <w:endnote w:type="continuationSeparator" w:id="0">
    <w:p w14:paraId="584EBD38" w14:textId="77777777" w:rsidR="00E529E3" w:rsidRDefault="00E529E3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AB615" w14:textId="77777777" w:rsidR="00E529E3" w:rsidRDefault="00E529E3" w:rsidP="00F53614">
      <w:pPr>
        <w:spacing w:after="0" w:line="240" w:lineRule="auto"/>
      </w:pPr>
      <w:r>
        <w:separator/>
      </w:r>
    </w:p>
  </w:footnote>
  <w:footnote w:type="continuationSeparator" w:id="0">
    <w:p w14:paraId="6E55DF00" w14:textId="77777777" w:rsidR="00E529E3" w:rsidRDefault="00E529E3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5D50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4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1"/>
  </w:num>
  <w:num w:numId="19" w16cid:durableId="2043895608">
    <w:abstractNumId w:val="20"/>
  </w:num>
  <w:num w:numId="20" w16cid:durableId="985158096">
    <w:abstractNumId w:val="27"/>
  </w:num>
  <w:num w:numId="21" w16cid:durableId="1786269068">
    <w:abstractNumId w:val="28"/>
  </w:num>
  <w:num w:numId="22" w16cid:durableId="1267227720">
    <w:abstractNumId w:val="18"/>
  </w:num>
  <w:num w:numId="23" w16cid:durableId="286208202">
    <w:abstractNumId w:val="25"/>
  </w:num>
  <w:num w:numId="24" w16cid:durableId="1758554505">
    <w:abstractNumId w:val="22"/>
  </w:num>
  <w:num w:numId="25" w16cid:durableId="2064252932">
    <w:abstractNumId w:val="26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3"/>
  </w:num>
  <w:num w:numId="29" w16cid:durableId="899636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72A18"/>
    <w:rsid w:val="000C6BF3"/>
    <w:rsid w:val="000F0FF3"/>
    <w:rsid w:val="001E0EE8"/>
    <w:rsid w:val="00282ADE"/>
    <w:rsid w:val="003208F1"/>
    <w:rsid w:val="0047471F"/>
    <w:rsid w:val="00492D2D"/>
    <w:rsid w:val="00531F48"/>
    <w:rsid w:val="005F73C8"/>
    <w:rsid w:val="006B50AF"/>
    <w:rsid w:val="006E3D22"/>
    <w:rsid w:val="006F3942"/>
    <w:rsid w:val="00724982"/>
    <w:rsid w:val="007C7FD1"/>
    <w:rsid w:val="008C5A31"/>
    <w:rsid w:val="00911347"/>
    <w:rsid w:val="00911C56"/>
    <w:rsid w:val="009F69A5"/>
    <w:rsid w:val="00AB4A46"/>
    <w:rsid w:val="00AE6665"/>
    <w:rsid w:val="00BD3A3A"/>
    <w:rsid w:val="00C63EB6"/>
    <w:rsid w:val="00CC1E73"/>
    <w:rsid w:val="00CD1FE7"/>
    <w:rsid w:val="00D074F6"/>
    <w:rsid w:val="00DB0304"/>
    <w:rsid w:val="00DE40C2"/>
    <w:rsid w:val="00E529E3"/>
    <w:rsid w:val="00E66D80"/>
    <w:rsid w:val="00EA3556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2023-08-31T16:10:00Z</dcterms:created>
  <dcterms:modified xsi:type="dcterms:W3CDTF">2023-08-31T16:10:00Z</dcterms:modified>
</cp:coreProperties>
</file>