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675A446" w:rsidR="004B4FD0" w:rsidRPr="00216638" w:rsidRDefault="00FD3699" w:rsidP="00216638">
      <w:pPr>
        <w:pStyle w:val="berschrift1"/>
      </w:pPr>
      <w:r>
        <w:t xml:space="preserve">Modelo 1 - Limpadores de para-brisas - Simultâneos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16EC2862" w14:textId="2A2BEA4C" w:rsidR="00BD655B" w:rsidRDefault="00BD655B" w:rsidP="00BD655B">
      <w:r>
        <w:t xml:space="preserve">Antes de construir o modelo, pegue uma das juntas de cardan, insira dois eixos de bloqueio nas duas extremidades e teste a função do cardan à mão.</w:t>
      </w:r>
    </w:p>
    <w:p w14:paraId="7CD5E89A" w14:textId="77777777" w:rsidR="00BD655B" w:rsidRDefault="00BD655B" w:rsidP="00BD655B">
      <w:r>
        <w:drawing>
          <wp:inline distT="0" distB="0" distL="0" distR="0" wp14:anchorId="7C98ECBD" wp14:editId="11BEF6D0">
            <wp:extent cx="5760085" cy="19710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95435" w14:textId="4F6D16D2" w:rsidR="00BD655B" w:rsidRDefault="00BD655B" w:rsidP="000B3733">
      <w:pPr>
        <w:pStyle w:val="Listenabsatz"/>
        <w:numPr>
          <w:ilvl w:val="0"/>
          <w:numId w:val="11"/>
        </w:numPr>
      </w:pPr>
      <w:r>
        <w:t xml:space="preserve">Experimente como os dois eixos podem ser girados e como o movimento rotacional – não apenas reto, mas também "dobrado" – de um eixo é transferido para o outro.</w:t>
      </w:r>
    </w:p>
    <w:p w14:paraId="59303D42" w14:textId="62C4A5E9" w:rsidR="00BD655B" w:rsidRDefault="00BD655B" w:rsidP="00B10449">
      <w:pPr>
        <w:pStyle w:val="Listenabsatz"/>
        <w:numPr>
          <w:ilvl w:val="0"/>
          <w:numId w:val="11"/>
        </w:numPr>
        <w:spacing w:after="240"/>
        <w:ind w:left="714" w:hanging="357"/>
      </w:pPr>
      <w:r>
        <w:t xml:space="preserve">É possível "dobrar" o carda na medida do desejado para que a transmissão de rotação ainda funcione?</w:t>
      </w:r>
    </w:p>
    <w:p w14:paraId="2D1DC7D8" w14:textId="77777777" w:rsidR="00B10449" w:rsidRDefault="00B10449" w:rsidP="00B10449"/>
    <w:p w14:paraId="6B7DF5A3" w14:textId="289FE50A" w:rsidR="00BD655B" w:rsidRDefault="00BD655B" w:rsidP="00FD3699">
      <w:pPr>
        <w:pStyle w:val="Listenabsatz"/>
        <w:numPr>
          <w:ilvl w:val="0"/>
          <w:numId w:val="0"/>
        </w:numPr>
        <w:spacing w:line="360" w:lineRule="auto"/>
        <w:ind w:left="720"/>
      </w:pPr>
      <w:r>
        <w:t xml:space="preserve">__________________________________________________</w:t>
      </w:r>
    </w:p>
    <w:p w14:paraId="5B106DAF" w14:textId="77777777" w:rsidR="00B10449" w:rsidRDefault="00B10449" w:rsidP="00BD655B"/>
    <w:p w14:paraId="2AAAFC2C" w14:textId="01C6FA8F" w:rsidR="00BD655B" w:rsidRPr="000E0259" w:rsidRDefault="00BD655B" w:rsidP="00BD655B">
      <w:r>
        <w:t xml:space="preserve">Agora construa o modelo de acordo com as instruções de construção.</w:t>
      </w:r>
    </w:p>
    <w:p w14:paraId="376B013A" w14:textId="77777777" w:rsidR="000B3733" w:rsidRDefault="000B3733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FF7FB29" w:rsidR="00F11ECD" w:rsidRDefault="00EA192A" w:rsidP="009D5B2A">
      <w:pPr>
        <w:pStyle w:val="berschrift2"/>
      </w:pPr>
      <w:r>
        <w:t xml:space="preserve">Tarefa temática</w:t>
      </w:r>
    </w:p>
    <w:p w14:paraId="5AFC1F37" w14:textId="77777777" w:rsidR="00BD655B" w:rsidRDefault="00BD655B" w:rsidP="00BD655B">
      <w:r>
        <w:t xml:space="preserve">Vamos rastrear o fluxo de força da manivela para as "lâminas do limpador":</w:t>
      </w:r>
    </w:p>
    <w:p w14:paraId="15466516" w14:textId="59F4E85E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Da manivela ele vai através de uma </w:t>
      </w:r>
      <w:r>
        <w:rPr>
          <w:i/>
        </w:rPr>
        <w:t xml:space="preserve">unidade de engrenagem</w:t>
      </w:r>
      <w:r>
        <w:t xml:space="preserve"> para o equipamento maior vermelho Z20 (que tem 20 dentes, enquanto o Z10 preto tem 10 dentes).</w:t>
      </w:r>
      <w:r>
        <w:t xml:space="preserve"> </w:t>
      </w:r>
      <w:r>
        <w:t xml:space="preserve">Em última análise, a transferência vai de um Z10 para um Z20.</w:t>
      </w:r>
      <w:r>
        <w:t xml:space="preserve"> </w:t>
      </w:r>
      <w:r>
        <w:t xml:space="preserve">O Z10 médio só fornece uma inversão da direção de rotação:</w:t>
      </w:r>
      <w:r>
        <w:t xml:space="preserve"> </w:t>
      </w:r>
      <w:r>
        <w:t xml:space="preserve">Duas engrenagens adjacentes giram na </w:t>
      </w:r>
      <w:r>
        <w:rPr>
          <w:b/>
        </w:rPr>
        <w:t xml:space="preserve">direção oposta</w:t>
      </w:r>
      <w:r>
        <w:t xml:space="preserve">, a terceira novamente na direção da primeira.</w:t>
      </w:r>
    </w:p>
    <w:p w14:paraId="48A0CA3E" w14:textId="7BFC3719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O elemento essencial é o </w:t>
      </w:r>
      <w:r>
        <w:rPr>
          <w:i/>
        </w:rPr>
        <w:t xml:space="preserve">excêntrico</w:t>
      </w:r>
      <w:r>
        <w:t xml:space="preserve">.</w:t>
      </w:r>
      <w:r>
        <w:t xml:space="preserve"> </w:t>
      </w:r>
      <w:r>
        <w:t xml:space="preserve">Ele consiste em um elemento rotativo (aqui a placa preta com o eixo que está no Z20) e um ponto </w:t>
      </w:r>
      <w:r>
        <w:rPr>
          <w:i/>
        </w:rPr>
        <w:t xml:space="preserve">fora do centro de rotação</w:t>
      </w:r>
      <w:r>
        <w:t xml:space="preserve"> ("ex-centrado"), onde o movimento – aqui pelo I-strut 45 – é aproveitado.</w:t>
      </w:r>
      <w:r>
        <w:t xml:space="preserve"> </w:t>
      </w:r>
      <w:r>
        <w:t xml:space="preserve">Este mecanismo converte o movimento rotacional uniforme em um movimento de ida e volta.</w:t>
      </w:r>
      <w:r>
        <w:t xml:space="preserve"> </w:t>
      </w:r>
      <w:r>
        <w:t xml:space="preserve">Simples, mas eficaz!</w:t>
      </w:r>
    </w:p>
    <w:p w14:paraId="5B7B90C7" w14:textId="77777777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O movimento para frente e para trás atua em uma manivela.</w:t>
      </w:r>
      <w:r>
        <w:t xml:space="preserve"> </w:t>
      </w:r>
      <w:r>
        <w:t xml:space="preserve">Assim, ele também </w:t>
      </w:r>
      <w:r>
        <w:rPr>
          <w:i/>
        </w:rPr>
        <w:t xml:space="preserve">gira </w:t>
      </w:r>
      <w:r>
        <w:t xml:space="preserve">para frente e para trás quando a manivela é girada.</w:t>
      </w:r>
    </w:p>
    <w:p w14:paraId="2E6DFD7B" w14:textId="73108C65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O movimento é transmitido para uma segunda manivela através do I-strut horizontal 90.</w:t>
      </w:r>
      <w:r>
        <w:t xml:space="preserve"> </w:t>
      </w:r>
      <w:r>
        <w:t xml:space="preserve">Assim, ele se move – exceto pelo "jogo" na mecânica – exatamente do mesmo modo que a primeira manivela.</w:t>
      </w:r>
      <w:r>
        <w:t xml:space="preserve"> </w:t>
      </w:r>
      <w:r>
        <w:t xml:space="preserve">Esta é uma </w:t>
      </w:r>
      <w:r>
        <w:rPr>
          <w:b/>
          <w:i/>
        </w:rPr>
        <w:t xml:space="preserve">caixa de câmbio de manivela paralela</w:t>
      </w:r>
      <w:r>
        <w:t xml:space="preserve">.</w:t>
      </w:r>
    </w:p>
    <w:p w14:paraId="4CA233B2" w14:textId="3113F5C0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O movimento giratório das manivelas agora deve ser transferido para os limpadores de para-brisas.</w:t>
      </w:r>
      <w:r>
        <w:t xml:space="preserve"> </w:t>
      </w:r>
      <w:r>
        <w:t xml:space="preserve">No entanto, como estes são montados em um ângulo (para um para-brisa inclinado), mas toda a nossa transmissão é horizontal, transmitimos a rotação através das juntas de cardan "na esquina".</w:t>
      </w:r>
    </w:p>
    <w:p w14:paraId="05A60F9B" w14:textId="7FD0BACD" w:rsidR="00BD655B" w:rsidRDefault="00BD655B" w:rsidP="000B3733">
      <w:pPr>
        <w:pStyle w:val="Listenabsatz"/>
        <w:numPr>
          <w:ilvl w:val="0"/>
          <w:numId w:val="12"/>
        </w:numPr>
      </w:pPr>
      <w:r>
        <w:t xml:space="preserve">Em última análise, os limpadores de para-brisas se movem </w:t>
      </w:r>
      <w:r>
        <w:rPr>
          <w:i/>
        </w:rPr>
        <w:t xml:space="preserve">paralelos</w:t>
      </w:r>
      <w:r>
        <w:t xml:space="preserve"> uns aos outros.</w:t>
      </w:r>
      <w:r>
        <w:t xml:space="preserve"> </w:t>
      </w:r>
      <w:r>
        <w:t xml:space="preserve">Ambos se movem para cima e para baixo ao mesmo tempo.</w:t>
      </w:r>
    </w:p>
    <w:p w14:paraId="4EB15BEA" w14:textId="77777777" w:rsidR="00BD655B" w:rsidRDefault="00BD655B" w:rsidP="00BD655B">
      <w:r>
        <w:t xml:space="preserve">Agora às tarefas:</w:t>
      </w:r>
    </w:p>
    <w:p w14:paraId="051FF91A" w14:textId="69D6D1CC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O excêntrico deve ser </w:t>
      </w:r>
      <w:r>
        <w:rPr>
          <w:i/>
        </w:rPr>
        <w:t xml:space="preserve">ajustado</w:t>
      </w:r>
      <w:r>
        <w:t xml:space="preserve"> .</w:t>
      </w:r>
      <w:r>
        <w:t xml:space="preserve"> </w:t>
      </w:r>
      <w:r>
        <w:t xml:space="preserve">Você precisa ajustar o quão longe o ponto de fixação do I-strut 45 fica do ponto de pivô do eixo de acionamento.</w:t>
      </w:r>
      <w:r>
        <w:t xml:space="preserve"> </w:t>
      </w:r>
      <w:r>
        <w:t xml:space="preserve">Quanto mais distante (mais "excêntrico"), maior a gama giratória dos limpadores de para-brisas se torna.</w:t>
      </w:r>
      <w:r>
        <w:t xml:space="preserve"> </w:t>
      </w:r>
      <w:r>
        <w:t xml:space="preserve">Movendo o módulo 7.5, ajuste o excêntrico para que os limpadores girem direto para o fundo, mas a mecânica não os bloqueie.</w:t>
      </w:r>
    </w:p>
    <w:p w14:paraId="36A40CCC" w14:textId="61B92312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Quantas revoluções ele assume na manivela até que os limpadores de para-brisas tenham completado exatamente um ciclo – para cima e para baixo novamente?</w:t>
      </w:r>
      <w:r>
        <w:t xml:space="preserve"> </w:t>
      </w:r>
      <w:r>
        <w:t xml:space="preserve">Por que isso acontece?</w:t>
      </w:r>
    </w:p>
    <w:p w14:paraId="16834C99" w14:textId="11D6F197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4E8BCA58" w14:textId="4EBCCDDE" w:rsidR="00BD655B" w:rsidRDefault="00BD655B" w:rsidP="000B3733">
      <w:pPr>
        <w:pStyle w:val="Listenabsatz"/>
        <w:numPr>
          <w:ilvl w:val="0"/>
          <w:numId w:val="13"/>
        </w:numPr>
      </w:pPr>
      <w:r>
        <w:t xml:space="preserve">As duas "lâminas de limpador" (as duas I-struts pretas 90) se sobrepõem quando estão horizontalmente abaixadas.</w:t>
      </w:r>
    </w:p>
    <w:p w14:paraId="63DE82CF" w14:textId="5EC5B41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Qual deve estar no topo, qual embaixo?</w:t>
      </w:r>
    </w:p>
    <w:p w14:paraId="619A55FB" w14:textId="78E15B8B" w:rsidR="00BD655B" w:rsidRDefault="00BD655B" w:rsidP="00BD655B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</w:p>
    <w:p w14:paraId="6A4D2E2A" w14:textId="4D278134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O que acontece se os limpadores estiverem em cima um do outro na ordem errada?</w:t>
      </w:r>
    </w:p>
    <w:p w14:paraId="26A763C2" w14:textId="7D26FE8D" w:rsidR="000B3733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2DF101D6" w14:textId="5C0052BE" w:rsidR="00BD655B" w:rsidRDefault="00BD655B" w:rsidP="000B3733">
      <w:pPr>
        <w:pStyle w:val="Listenabsatz"/>
        <w:numPr>
          <w:ilvl w:val="0"/>
          <w:numId w:val="14"/>
        </w:numPr>
      </w:pPr>
      <w:r>
        <w:t xml:space="preserve">Descreva em frases inteiras </w:t>
      </w:r>
      <w:r>
        <w:rPr>
          <w:i/>
        </w:rPr>
        <w:t xml:space="preserve">por que</w:t>
      </w:r>
      <w:r>
        <w:t xml:space="preserve"> esse problema ocorre.</w:t>
      </w:r>
    </w:p>
    <w:p w14:paraId="1373360B" w14:textId="298DCA2B" w:rsidR="000B3733" w:rsidRPr="000E0259" w:rsidRDefault="000B3733" w:rsidP="000B3733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7BA5877F" w14:textId="53BD9992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Remova a engrenagem central Z10.</w:t>
      </w:r>
      <w:r>
        <w:t xml:space="preserve"> </w:t>
      </w:r>
      <w:r>
        <w:t xml:space="preserve">Em seguida, mova o titular do primeiro Z10 para que ele intervenha diretamente no Z20, como esta seção de imagem mostra:</w:t>
      </w:r>
    </w:p>
    <w:p w14:paraId="5619F437" w14:textId="6E294BBE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1E79EEC" wp14:editId="1777BBDD">
            <wp:extent cx="5258017" cy="36000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017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C0C99" w14:textId="3F919DBA" w:rsidR="00BD655B" w:rsidRDefault="00BD655B" w:rsidP="00BD655B">
      <w:pPr>
        <w:pStyle w:val="Listenabsatz"/>
        <w:numPr>
          <w:ilvl w:val="0"/>
          <w:numId w:val="0"/>
        </w:numPr>
        <w:ind w:left="720"/>
      </w:pPr>
      <w:r>
        <w:t xml:space="preserve">Gire a manivela.</w:t>
      </w:r>
      <w:r>
        <w:t xml:space="preserve"> </w:t>
      </w:r>
      <w:r>
        <w:t xml:space="preserve">O que mudou?</w:t>
      </w:r>
    </w:p>
    <w:p w14:paraId="505CB4B2" w14:textId="438842E0" w:rsidR="000B3733" w:rsidRDefault="000B3733" w:rsidP="000B3733">
      <w:pPr>
        <w:ind w:left="720" w:hanging="360"/>
      </w:pPr>
      <w:r>
        <w:tab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5A18E6D" w14:textId="77777777" w:rsidR="000B3733" w:rsidRDefault="000B3733">
      <w:pPr>
        <w:spacing w:after="0"/>
        <w:jc w:val="left"/>
      </w:pPr>
      <w:r>
        <w:br w:type="page"/>
      </w:r>
    </w:p>
    <w:p w14:paraId="388C0DFE" w14:textId="280F41F3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Ajuste o excêntrico de modo que o ponto de fixação do I-strut 45 esteja extremamente longe do ponto pivô do eixo de acionamento ("aumente a excentricidade").</w:t>
      </w:r>
      <w:r>
        <w:t xml:space="preserve"> </w:t>
      </w:r>
      <w:r>
        <w:t xml:space="preserve">O que acontece na manivela?</w:t>
      </w:r>
    </w:p>
    <w:p w14:paraId="3D97C8FC" w14:textId="57540621" w:rsidR="000B3733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0019CE4" w14:textId="4D7BF7CE" w:rsidR="00BD655B" w:rsidRDefault="00BD655B" w:rsidP="000B3733">
      <w:pPr>
        <w:pStyle w:val="Listenabsatz"/>
        <w:numPr>
          <w:ilvl w:val="0"/>
          <w:numId w:val="15"/>
        </w:numPr>
      </w:pPr>
      <w:r>
        <w:t xml:space="preserve">Tente "reverter" a unidade:</w:t>
      </w:r>
      <w:r>
        <w:t xml:space="preserve"> </w:t>
      </w:r>
      <w:r>
        <w:t xml:space="preserve">Vire um dos limpadores eles mesmos.</w:t>
      </w:r>
      <w:r>
        <w:t xml:space="preserve"> </w:t>
      </w:r>
      <w:r>
        <w:t xml:space="preserve">Gire o limpador para frente e para trás.</w:t>
      </w:r>
      <w:r>
        <w:t xml:space="preserve"> </w:t>
      </w:r>
      <w:r>
        <w:t xml:space="preserve">O que você observa?</w:t>
      </w:r>
    </w:p>
    <w:p w14:paraId="27DE6F2E" w14:textId="1598D9D1" w:rsidR="000B3733" w:rsidRPr="000E0259" w:rsidRDefault="000B3733" w:rsidP="000B3733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442DB81E" w:rsidR="009F7A10" w:rsidRPr="00EA192A" w:rsidRDefault="009A15BA" w:rsidP="009D5B2A">
      <w:pPr>
        <w:pStyle w:val="berschrift2"/>
      </w:pPr>
      <w:r>
        <w:t xml:space="preserve">Limpadores de para-brisas - Simultâneos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6FACF082" w14:textId="77777777" w:rsidR="00BD655B" w:rsidRDefault="00BD655B" w:rsidP="00BD655B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Estimulação de marchas</w:t>
        </w:r>
      </w:hyperlink>
      <w:r>
        <w:t xml:space="preserve">.</w:t>
      </w:r>
    </w:p>
    <w:p w14:paraId="5893ABE1" w14:textId="77777777" w:rsidR="00BD655B" w:rsidRDefault="00BD655B" w:rsidP="00BD655B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3" w:history="1">
        <w:r>
          <w:rPr>
            <w:rStyle w:val="Hyperlink"/>
            <w:i/>
          </w:rPr>
          <w:t xml:space="preserve">Excêntrico</w:t>
        </w:r>
      </w:hyperlink>
      <w:r>
        <w:t xml:space="preserve">.</w:t>
      </w:r>
    </w:p>
    <w:p w14:paraId="3435ABEF" w14:textId="77777777" w:rsidR="00BD655B" w:rsidRDefault="00BD655B" w:rsidP="00BD655B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4" w:history="1">
        <w:r>
          <w:rPr>
            <w:rStyle w:val="Hyperlink"/>
            <w:i/>
          </w:rPr>
          <w:t xml:space="preserve">Engrenagens de acoplamento</w:t>
        </w:r>
      </w:hyperlink>
      <w:r>
        <w:rPr>
          <w:i/>
        </w:rPr>
        <w:t xml:space="preserve">.</w:t>
      </w:r>
    </w:p>
    <w:p w14:paraId="0A11B776" w14:textId="77777777" w:rsidR="00BD655B" w:rsidRPr="002529AA" w:rsidRDefault="00BD655B" w:rsidP="00BD655B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5" w:history="1">
        <w:r>
          <w:rPr>
            <w:rStyle w:val="Hyperlink"/>
            <w:i/>
          </w:rPr>
          <w:t xml:space="preserve">Junta universal</w:t>
        </w:r>
      </w:hyperlink>
      <w:r>
        <w:t xml:space="preserve">.</w:t>
      </w:r>
    </w:p>
    <w:sectPr w:rsidR="00BD655B" w:rsidRPr="002529AA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0EC6" w14:textId="77777777" w:rsidR="003A2001" w:rsidRDefault="003A2001">
      <w:r>
        <w:separator/>
      </w:r>
    </w:p>
  </w:endnote>
  <w:endnote w:type="continuationSeparator" w:id="0">
    <w:p w14:paraId="1EDCE348" w14:textId="77777777" w:rsidR="003A2001" w:rsidRDefault="003A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4F8" w14:textId="77777777" w:rsidR="00E13D4B" w:rsidRDefault="00E13D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DD2B" w14:textId="77777777" w:rsidR="003A2001" w:rsidRDefault="003A2001">
      <w:r>
        <w:separator/>
      </w:r>
    </w:p>
  </w:footnote>
  <w:footnote w:type="continuationSeparator" w:id="0">
    <w:p w14:paraId="3374424D" w14:textId="77777777" w:rsidR="003A2001" w:rsidRDefault="003A2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53D024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433D" w14:textId="77777777" w:rsidR="00E13D4B" w:rsidRDefault="00E13D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E52A30"/>
    <w:multiLevelType w:val="hybridMultilevel"/>
    <w:tmpl w:val="0F94E8F4"/>
    <w:lvl w:ilvl="0" w:tplc="77E28A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C14A3"/>
    <w:multiLevelType w:val="hybridMultilevel"/>
    <w:tmpl w:val="5252940A"/>
    <w:lvl w:ilvl="0" w:tplc="F2AC6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4B78"/>
    <w:multiLevelType w:val="hybridMultilevel"/>
    <w:tmpl w:val="F7B0D986"/>
    <w:lvl w:ilvl="0" w:tplc="761817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715D0"/>
    <w:multiLevelType w:val="hybridMultilevel"/>
    <w:tmpl w:val="B82C06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76E22"/>
    <w:multiLevelType w:val="hybridMultilevel"/>
    <w:tmpl w:val="C4CAF822"/>
    <w:lvl w:ilvl="0" w:tplc="7F44B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9339">
    <w:abstractNumId w:val="7"/>
  </w:num>
  <w:num w:numId="2" w16cid:durableId="1802306555">
    <w:abstractNumId w:val="0"/>
  </w:num>
  <w:num w:numId="3" w16cid:durableId="1664044091">
    <w:abstractNumId w:val="0"/>
  </w:num>
  <w:num w:numId="4" w16cid:durableId="1807700545">
    <w:abstractNumId w:val="0"/>
  </w:num>
  <w:num w:numId="5" w16cid:durableId="204221954">
    <w:abstractNumId w:val="0"/>
  </w:num>
  <w:num w:numId="6" w16cid:durableId="1840657410">
    <w:abstractNumId w:val="0"/>
  </w:num>
  <w:num w:numId="7" w16cid:durableId="302589864">
    <w:abstractNumId w:val="0"/>
  </w:num>
  <w:num w:numId="8" w16cid:durableId="1868517037">
    <w:abstractNumId w:val="2"/>
  </w:num>
  <w:num w:numId="9" w16cid:durableId="1995526679">
    <w:abstractNumId w:val="8"/>
  </w:num>
  <w:num w:numId="10" w16cid:durableId="116922965">
    <w:abstractNumId w:val="6"/>
  </w:num>
  <w:num w:numId="11" w16cid:durableId="1496068845">
    <w:abstractNumId w:val="4"/>
  </w:num>
  <w:num w:numId="12" w16cid:durableId="162935671">
    <w:abstractNumId w:val="5"/>
  </w:num>
  <w:num w:numId="13" w16cid:durableId="1964386485">
    <w:abstractNumId w:val="9"/>
  </w:num>
  <w:num w:numId="14" w16cid:durableId="1317417160">
    <w:abstractNumId w:val="1"/>
  </w:num>
  <w:num w:numId="15" w16cid:durableId="109971625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0AB0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73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466EF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3C7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57653"/>
    <w:rsid w:val="0026611F"/>
    <w:rsid w:val="00267601"/>
    <w:rsid w:val="00271A2E"/>
    <w:rsid w:val="00272294"/>
    <w:rsid w:val="002727F5"/>
    <w:rsid w:val="00274DDA"/>
    <w:rsid w:val="00276C3F"/>
    <w:rsid w:val="00280D4B"/>
    <w:rsid w:val="00282294"/>
    <w:rsid w:val="00283275"/>
    <w:rsid w:val="0028590F"/>
    <w:rsid w:val="00291627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007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200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77B6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13D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38D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15BA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1DE6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0449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4D08"/>
    <w:rsid w:val="00BD655B"/>
    <w:rsid w:val="00BE6B61"/>
    <w:rsid w:val="00BF56BF"/>
    <w:rsid w:val="00BF665D"/>
    <w:rsid w:val="00BF6743"/>
    <w:rsid w:val="00C0157E"/>
    <w:rsid w:val="00C03CEB"/>
    <w:rsid w:val="00C112FA"/>
    <w:rsid w:val="00C11663"/>
    <w:rsid w:val="00C12FBB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024A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3D4B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170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3699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0024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024A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0024A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002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0024A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F83170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Exzente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Stirnradgetrieb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de.wikipedia.org/wiki/Kreuzgelenk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Koppelgetrieb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07419B-7CAC-4F8F-81C7-3379D57A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577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5044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18</cp:revision>
  <cp:lastPrinted>2021-08-19T17:10:00Z</cp:lastPrinted>
  <dcterms:created xsi:type="dcterms:W3CDTF">2022-07-11T14:14:00Z</dcterms:created>
  <dcterms:modified xsi:type="dcterms:W3CDTF">2022-07-15T07:27:00Z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