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19A1" w14:textId="77777777" w:rsidR="00755ECE" w:rsidRPr="00755ECE" w:rsidRDefault="00755ECE" w:rsidP="00755ECE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18"/>
          <w:szCs w:val="18"/>
        </w:rPr>
      </w:pPr>
      <w:r w:rsidRPr="00755ECE">
        <w:rPr>
          <w:rStyle w:val="normaltextrun"/>
          <w:rFonts w:ascii="Montserrat Light" w:hAnsi="Montserrat Light" w:cs="Arial"/>
          <w:sz w:val="28"/>
          <w:szCs w:val="28"/>
        </w:rPr>
        <w:t>Name: ________________</w:t>
      </w:r>
      <w:r w:rsidRPr="00755ECE">
        <w:rPr>
          <w:rStyle w:val="tabchar"/>
          <w:rFonts w:ascii="Montserrat Light" w:hAnsi="Montserrat Light" w:cs="Calibri"/>
          <w:sz w:val="28"/>
          <w:szCs w:val="28"/>
        </w:rPr>
        <w:tab/>
      </w:r>
      <w:r w:rsidRPr="00755ECE">
        <w:rPr>
          <w:rStyle w:val="normaltextrun"/>
          <w:rFonts w:ascii="Montserrat Light" w:hAnsi="Montserrat Light" w:cs="Arial"/>
          <w:sz w:val="28"/>
          <w:szCs w:val="28"/>
        </w:rPr>
        <w:t>Klasse: _____</w:t>
      </w:r>
      <w:r w:rsidRPr="00755ECE">
        <w:rPr>
          <w:rStyle w:val="tabchar"/>
          <w:rFonts w:ascii="Montserrat Light" w:hAnsi="Montserrat Light" w:cs="Calibri"/>
          <w:sz w:val="28"/>
          <w:szCs w:val="28"/>
        </w:rPr>
        <w:tab/>
      </w:r>
      <w:r w:rsidRPr="00755ECE">
        <w:rPr>
          <w:rStyle w:val="normaltextrun"/>
          <w:rFonts w:ascii="Montserrat Light" w:hAnsi="Montserrat Light" w:cs="Arial"/>
          <w:sz w:val="28"/>
          <w:szCs w:val="28"/>
        </w:rPr>
        <w:t>Datum: ________</w:t>
      </w:r>
      <w:r w:rsidRPr="00755ECE">
        <w:rPr>
          <w:rStyle w:val="eop"/>
          <w:rFonts w:ascii="Montserrat Light" w:hAnsi="Montserrat Light" w:cs="Arial"/>
          <w:sz w:val="28"/>
          <w:szCs w:val="28"/>
        </w:rPr>
        <w:t> </w:t>
      </w:r>
    </w:p>
    <w:p w14:paraId="2F4D93C8" w14:textId="77777777" w:rsidR="00755ECE" w:rsidRPr="00755ECE" w:rsidRDefault="00755ECE" w:rsidP="00755E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Light" w:hAnsi="Montserrat Light" w:cs="Arial"/>
          <w:sz w:val="32"/>
          <w:szCs w:val="32"/>
        </w:rPr>
      </w:pPr>
    </w:p>
    <w:p w14:paraId="118AA21E" w14:textId="517C5B6A" w:rsidR="00755ECE" w:rsidRPr="00755ECE" w:rsidRDefault="00755ECE" w:rsidP="00755ECE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SemiBold" w:hAnsi="Montserrat SemiBold" w:cs="Arial"/>
          <w:b/>
          <w:bCs/>
          <w:sz w:val="32"/>
          <w:szCs w:val="32"/>
        </w:rPr>
      </w:pPr>
      <w:r w:rsidRPr="00755ECE">
        <w:rPr>
          <w:rStyle w:val="normaltextrun"/>
          <w:rFonts w:ascii="Montserrat SemiBold" w:hAnsi="Montserrat SemiBold" w:cs="Arial"/>
          <w:sz w:val="32"/>
          <w:szCs w:val="32"/>
        </w:rPr>
        <w:t>Lösungsblatt</w:t>
      </w:r>
      <w:r w:rsidRPr="00755ECE">
        <w:rPr>
          <w:rStyle w:val="eop"/>
          <w:rFonts w:ascii="Montserrat SemiBold" w:hAnsi="Montserrat SemiBold" w:cs="Arial"/>
          <w:b/>
          <w:bCs/>
          <w:sz w:val="32"/>
          <w:szCs w:val="32"/>
        </w:rPr>
        <w:t> </w:t>
      </w:r>
      <w:r w:rsidRPr="00755ECE">
        <w:rPr>
          <w:rFonts w:ascii="Montserrat SemiBold" w:hAnsi="Montserrat SemiBold" w:cs="Segoe UI"/>
          <w:b/>
          <w:bCs/>
          <w:sz w:val="18"/>
          <w:szCs w:val="18"/>
        </w:rPr>
        <w:t xml:space="preserve"> - </w:t>
      </w:r>
      <w:r w:rsidRPr="00755ECE">
        <w:rPr>
          <w:rStyle w:val="normaltextrun"/>
          <w:rFonts w:ascii="Montserrat SemiBold" w:hAnsi="Montserrat SemiBold" w:cs="Arial"/>
          <w:sz w:val="32"/>
          <w:szCs w:val="32"/>
        </w:rPr>
        <w:t>Gleichmäßig beschleunigte Bewegung</w:t>
      </w:r>
      <w:r w:rsidRPr="00755ECE">
        <w:rPr>
          <w:rStyle w:val="eop"/>
          <w:rFonts w:ascii="Montserrat SemiBold" w:hAnsi="Montserrat SemiBold" w:cs="Arial"/>
          <w:b/>
          <w:bCs/>
          <w:sz w:val="32"/>
          <w:szCs w:val="32"/>
        </w:rPr>
        <w:t> </w:t>
      </w:r>
    </w:p>
    <w:p w14:paraId="2ACBCD72" w14:textId="77777777" w:rsidR="00755ECE" w:rsidRPr="00755ECE" w:rsidRDefault="00755ECE" w:rsidP="00755ECE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</w:p>
    <w:p w14:paraId="0E7A18BE" w14:textId="77777777" w:rsidR="00755ECE" w:rsidRPr="00755ECE" w:rsidRDefault="00755ECE" w:rsidP="00755ECE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i/>
          <w:iCs/>
          <w:sz w:val="18"/>
          <w:szCs w:val="18"/>
        </w:rPr>
      </w:pPr>
      <w:r w:rsidRPr="00755ECE">
        <w:rPr>
          <w:rStyle w:val="normaltextrun"/>
          <w:rFonts w:ascii="Montserrat Light" w:hAnsi="Montserrat Light" w:cs="Arial"/>
        </w:rPr>
        <w:t>Durch die schwache Beschleunigung sind die Messwerte recht verrauscht. Es sollten jedoch Unterschiede beobachtbar sein.</w:t>
      </w:r>
      <w:r w:rsidRPr="00755ECE">
        <w:rPr>
          <w:rStyle w:val="eop"/>
          <w:rFonts w:ascii="Montserrat Light" w:hAnsi="Montserrat Light" w:cs="Arial"/>
          <w:i/>
          <w:iCs/>
        </w:rPr>
        <w:t> </w:t>
      </w:r>
    </w:p>
    <w:p w14:paraId="69127FB0" w14:textId="77777777" w:rsidR="00755ECE" w:rsidRPr="00755ECE" w:rsidRDefault="00755ECE" w:rsidP="00755E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 Light" w:hAnsi="Montserrat Light" w:cs="Arial"/>
          <w:b/>
          <w:bCs/>
        </w:rPr>
      </w:pPr>
    </w:p>
    <w:p w14:paraId="7D13DB34" w14:textId="60DD6C1F" w:rsidR="00755ECE" w:rsidRDefault="00755ECE" w:rsidP="00755EC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Arial"/>
        </w:rPr>
      </w:pPr>
      <w:r w:rsidRPr="00755ECE">
        <w:rPr>
          <w:rStyle w:val="normaltextrun"/>
          <w:rFonts w:ascii="Montserrat Light" w:hAnsi="Montserrat Light" w:cs="Arial"/>
          <w:b/>
          <w:bCs/>
        </w:rPr>
        <w:t>Aufgabe 1:</w:t>
      </w:r>
      <w:r w:rsidRPr="00755ECE">
        <w:rPr>
          <w:rStyle w:val="eop"/>
          <w:rFonts w:ascii="Montserrat Light" w:hAnsi="Montserrat Light" w:cs="Arial"/>
        </w:rPr>
        <w:t> </w:t>
      </w:r>
    </w:p>
    <w:p w14:paraId="2989D64D" w14:textId="77777777" w:rsidR="00755ECE" w:rsidRPr="00755ECE" w:rsidRDefault="00755ECE" w:rsidP="00755ECE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</w:p>
    <w:p w14:paraId="7DCD6434" w14:textId="77777777" w:rsidR="00755ECE" w:rsidRPr="00755ECE" w:rsidRDefault="00755ECE" w:rsidP="00755ECE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755ECE">
        <w:rPr>
          <w:rStyle w:val="normaltextrun"/>
          <w:rFonts w:ascii="Montserrat Light" w:hAnsi="Montserrat Light" w:cs="Arial"/>
        </w:rPr>
        <w:t>Je höher das Gewicht, desto höher die gemessene Beschleunigung.</w:t>
      </w:r>
    </w:p>
    <w:p w14:paraId="7D0D2EE5" w14:textId="77777777" w:rsidR="00DB2BEE" w:rsidRPr="006F2598" w:rsidRDefault="00DB2BEE" w:rsidP="006F2598"/>
    <w:sectPr w:rsidR="00DB2BEE" w:rsidRPr="006F2598" w:rsidSect="00171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F60B" w14:textId="77777777" w:rsidR="00A7250E" w:rsidRDefault="00A7250E" w:rsidP="00F53614">
      <w:pPr>
        <w:spacing w:after="0"/>
      </w:pPr>
      <w:r>
        <w:separator/>
      </w:r>
    </w:p>
  </w:endnote>
  <w:endnote w:type="continuationSeparator" w:id="0">
    <w:p w14:paraId="378B2933" w14:textId="77777777" w:rsidR="00A7250E" w:rsidRDefault="00A7250E" w:rsidP="00F53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8726" w14:textId="77777777" w:rsidR="00A7250E" w:rsidRDefault="00A7250E" w:rsidP="00F53614">
      <w:pPr>
        <w:spacing w:after="0"/>
      </w:pPr>
      <w:r>
        <w:separator/>
      </w:r>
    </w:p>
  </w:footnote>
  <w:footnote w:type="continuationSeparator" w:id="0">
    <w:p w14:paraId="2E7848D7" w14:textId="77777777" w:rsidR="00A7250E" w:rsidRDefault="00A7250E" w:rsidP="00F536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1E6755"/>
    <w:rsid w:val="00282ADE"/>
    <w:rsid w:val="002F00C0"/>
    <w:rsid w:val="003208F1"/>
    <w:rsid w:val="00325064"/>
    <w:rsid w:val="003E5BF4"/>
    <w:rsid w:val="0047471F"/>
    <w:rsid w:val="00474AE8"/>
    <w:rsid w:val="004B30FF"/>
    <w:rsid w:val="004B4886"/>
    <w:rsid w:val="00623082"/>
    <w:rsid w:val="006B50AF"/>
    <w:rsid w:val="006E3D22"/>
    <w:rsid w:val="006F2598"/>
    <w:rsid w:val="006F3942"/>
    <w:rsid w:val="00712666"/>
    <w:rsid w:val="00724982"/>
    <w:rsid w:val="00755ECE"/>
    <w:rsid w:val="007A0788"/>
    <w:rsid w:val="007C6752"/>
    <w:rsid w:val="00822B5D"/>
    <w:rsid w:val="008305B1"/>
    <w:rsid w:val="00866CB8"/>
    <w:rsid w:val="008959F4"/>
    <w:rsid w:val="008A490B"/>
    <w:rsid w:val="008C5A31"/>
    <w:rsid w:val="00902E83"/>
    <w:rsid w:val="00911347"/>
    <w:rsid w:val="00915809"/>
    <w:rsid w:val="009208CF"/>
    <w:rsid w:val="00984671"/>
    <w:rsid w:val="009D464D"/>
    <w:rsid w:val="00A41A52"/>
    <w:rsid w:val="00A7250E"/>
    <w:rsid w:val="00A80C4E"/>
    <w:rsid w:val="00A841F2"/>
    <w:rsid w:val="00AB4A46"/>
    <w:rsid w:val="00AE6665"/>
    <w:rsid w:val="00B2512C"/>
    <w:rsid w:val="00BD3A3A"/>
    <w:rsid w:val="00C209E2"/>
    <w:rsid w:val="00C63EB6"/>
    <w:rsid w:val="00CD1FE7"/>
    <w:rsid w:val="00CE798A"/>
    <w:rsid w:val="00D074F6"/>
    <w:rsid w:val="00DB0304"/>
    <w:rsid w:val="00DB2BEE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08C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9208CF"/>
    <w:pPr>
      <w:keepNext/>
      <w:keepLines/>
      <w:spacing w:before="480"/>
      <w:jc w:val="left"/>
      <w:outlineLvl w:val="0"/>
    </w:pPr>
    <w:rPr>
      <w:rFonts w:ascii="Montserrat SemiBold" w:hAnsi="Montserrat SemiBold"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9208CF"/>
    <w:pPr>
      <w:spacing w:before="120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/>
      <w:jc w:val="left"/>
    </w:pPr>
    <w:rPr>
      <w:szCs w:val="24"/>
      <w:lang w:eastAsia="zh-CN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  <w:style w:type="character" w:styleId="Kommentarzeichen">
    <w:name w:val="annotation reference"/>
    <w:basedOn w:val="Absatz-Standardschriftart"/>
    <w:uiPriority w:val="99"/>
    <w:semiHidden/>
    <w:unhideWhenUsed/>
    <w:rsid w:val="007C6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6752"/>
    <w:pPr>
      <w:spacing w:after="160"/>
      <w:jc w:val="left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6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752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9208CF"/>
    <w:rPr>
      <w:rFonts w:ascii="Montserrat SemiBold" w:eastAsia="Times New Roman" w:hAnsi="Montserrat SemiBold" w:cs="Times New Roman"/>
      <w:bCs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208CF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Kategorie">
    <w:name w:val="Kategorie"/>
    <w:basedOn w:val="Standard"/>
    <w:next w:val="berschrift1"/>
    <w:rsid w:val="009208CF"/>
    <w:pPr>
      <w:pageBreakBefore/>
      <w:spacing w:before="960" w:after="0"/>
      <w:jc w:val="left"/>
    </w:pPr>
    <w:rPr>
      <w:rFonts w:ascii="Arial" w:hAnsi="Arial"/>
    </w:rPr>
  </w:style>
  <w:style w:type="paragraph" w:customStyle="1" w:styleId="Literatur">
    <w:name w:val="Literatur"/>
    <w:basedOn w:val="Standard"/>
    <w:rsid w:val="009208CF"/>
    <w:pPr>
      <w:keepLines/>
      <w:ind w:left="567" w:hanging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2023-08-28T11:29:00Z</dcterms:created>
  <dcterms:modified xsi:type="dcterms:W3CDTF">2023-08-28T11:29:00Z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