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CE4CF" w14:textId="77777777" w:rsidR="009D464D" w:rsidRPr="009D464D" w:rsidRDefault="009D464D" w:rsidP="009D464D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4D8E9F34" w14:textId="77777777" w:rsidR="009D464D" w:rsidRPr="009D464D" w:rsidRDefault="009D464D" w:rsidP="009D464D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32"/>
          <w:szCs w:val="32"/>
        </w:rPr>
      </w:pPr>
    </w:p>
    <w:p w14:paraId="0431033F" w14:textId="671116BF" w:rsidR="009D464D" w:rsidRPr="009D464D" w:rsidRDefault="009D464D" w:rsidP="009D464D">
      <w:pPr>
        <w:spacing w:after="0" w:line="240" w:lineRule="auto"/>
        <w:textAlignment w:val="baseline"/>
        <w:rPr>
          <w:b/>
          <w:bCs/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Tasks</w:t>
      </w:r>
      <w:r>
        <w:rPr>
          <w:sz w:val="32"/>
          <w:b/>
          <w:rFonts w:ascii="Montserrat SemiBold" w:hAnsi="Montserrat SemiBold"/>
        </w:rPr>
        <w:t xml:space="preserve"> - </w:t>
      </w:r>
      <w:r>
        <w:rPr>
          <w:sz w:val="32"/>
          <w:rFonts w:ascii="Montserrat SemiBold" w:hAnsi="Montserrat SemiBold"/>
        </w:rPr>
        <w:t xml:space="preserve">String</w:t>
      </w:r>
      <w:r>
        <w:rPr>
          <w:sz w:val="32"/>
          <w:b/>
          <w:rFonts w:ascii="Montserrat SemiBold" w:hAnsi="Montserrat SemiBold"/>
        </w:rPr>
        <w:t xml:space="preserve"> </w:t>
      </w:r>
    </w:p>
    <w:p w14:paraId="15A29965" w14:textId="77777777" w:rsidR="009D464D" w:rsidRPr="009D464D" w:rsidRDefault="009D464D" w:rsidP="009D464D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67562E06" w14:textId="19E382C6" w:rsidR="009D464D" w:rsidRPr="009D464D" w:rsidRDefault="009D464D" w:rsidP="009D464D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Construction task</w:t>
      </w:r>
      <w:r>
        <w:rPr>
          <w:sz w:val="28"/>
          <w:b/>
          <w:rFonts w:ascii="Montserrat" w:hAnsi="Montserrat"/>
        </w:rPr>
        <w:t xml:space="preserve"> </w:t>
      </w:r>
    </w:p>
    <w:p w14:paraId="481C998E" w14:textId="77777777" w:rsidR="009D464D" w:rsidRPr="009D464D" w:rsidRDefault="009D464D" w:rsidP="009D464D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70308779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Build the string according to the instructions.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Tighten the string by cranking it until you can hear a tone when you pluck it.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You can simply place your smartphone next to it for measuring, ideally with the microphone facing the string.</w:t>
      </w:r>
      <w:r>
        <w:rPr>
          <w:sz w:val="24"/>
          <w:rFonts w:ascii="Montserrat Light" w:hAnsi="Montserrat Light"/>
        </w:rPr>
        <w:t xml:space="preserve"> </w:t>
      </w:r>
    </w:p>
    <w:p w14:paraId="2693916F" w14:textId="77777777" w:rsid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10CA315C" w14:textId="4664DD88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Start the experiment “ft-Audio spectrum” in the phyphox app (refer also to the worksheet “Introduction to phyphox”).</w:t>
      </w:r>
      <w:r>
        <w:rPr>
          <w:sz w:val="24"/>
          <w:rFonts w:ascii="Montserrat Light" w:hAnsi="Montserrat Light"/>
        </w:rPr>
        <w:t xml:space="preserve"> </w:t>
      </w:r>
    </w:p>
    <w:p w14:paraId="37D44866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65EA50D0" w14:textId="0C3BBC33" w:rsidR="009D464D" w:rsidRPr="009D464D" w:rsidRDefault="009D464D" w:rsidP="009D464D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Experimental tasks</w:t>
      </w:r>
      <w:r>
        <w:rPr>
          <w:sz w:val="28"/>
          <w:b/>
          <w:rFonts w:ascii="Montserrat" w:hAnsi="Montserrat"/>
        </w:rPr>
        <w:t xml:space="preserve"> </w:t>
      </w:r>
    </w:p>
    <w:p w14:paraId="6AAF9B4F" w14:textId="77777777" w:rsidR="009D464D" w:rsidRPr="009D464D" w:rsidRDefault="009D464D" w:rsidP="009D464D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692B1AA5" w14:textId="6DE61B09" w:rsidR="009D464D" w:rsidRPr="009D464D" w:rsidRDefault="009D464D" w:rsidP="009D464D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 </w:t>
      </w:r>
    </w:p>
    <w:p w14:paraId="2FA81358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5AA190A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Change the tension of the string.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What can you hear?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What changes can you observe in phyphox with the spectrum and the shape of the spectrum?</w:t>
      </w:r>
      <w:r>
        <w:rPr>
          <w:sz w:val="24"/>
          <w:rFonts w:ascii="Montserrat Light" w:hAnsi="Montserrat Light"/>
        </w:rPr>
        <w:t xml:space="preserve"> </w:t>
      </w:r>
    </w:p>
    <w:p w14:paraId="598F5A17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6B800CCE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2A781C9E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CEEB4E2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4C9E39FD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In other words, the frequency is _____________ the ____________ the string tension is.</w:t>
      </w:r>
      <w:r>
        <w:rPr>
          <w:sz w:val="24"/>
          <w:rFonts w:ascii="Montserrat Light" w:hAnsi="Montserrat Light"/>
        </w:rPr>
        <w:t xml:space="preserve"> </w:t>
      </w:r>
    </w:p>
    <w:p w14:paraId="6D236A5C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02B44842" w14:textId="5DFAE02C" w:rsidR="009D464D" w:rsidRPr="009D464D" w:rsidRDefault="009D464D" w:rsidP="009D464D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2:</w:t>
      </w:r>
      <w:r>
        <w:rPr>
          <w:sz w:val="24"/>
          <w:rFonts w:ascii="Montserrat Light" w:hAnsi="Montserrat Light"/>
        </w:rPr>
        <w:t xml:space="preserve">  </w:t>
      </w:r>
    </w:p>
    <w:p w14:paraId="7C76E394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944B0C4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Now change the length of the string by pressing it down with your finger onto a building block underneath the string.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What can you hear and observe?</w:t>
      </w:r>
      <w:r>
        <w:rPr>
          <w:sz w:val="24"/>
          <w:rFonts w:ascii="Montserrat Light" w:hAnsi="Montserrat Light"/>
        </w:rPr>
        <w:t xml:space="preserve"> </w:t>
      </w:r>
    </w:p>
    <w:p w14:paraId="3B3E302A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BCA8762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03B8A96D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5E486083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9AB57FC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In other words, the frequency is _____________ the ____________ the string is.</w:t>
      </w:r>
      <w:r>
        <w:rPr>
          <w:sz w:val="24"/>
          <w:rFonts w:ascii="Montserrat Light" w:hAnsi="Montserrat Light"/>
        </w:rPr>
        <w:t xml:space="preserve"> </w:t>
      </w:r>
    </w:p>
    <w:p w14:paraId="5D5B2295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0C4A8546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1E78B6C" w14:textId="78059EAC" w:rsidR="009D464D" w:rsidRPr="009D464D" w:rsidRDefault="009D464D" w:rsidP="009D464D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3:</w:t>
      </w:r>
      <w:r>
        <w:rPr>
          <w:sz w:val="24"/>
          <w:rFonts w:ascii="Montserrat Light" w:hAnsi="Montserrat Light"/>
        </w:rPr>
        <w:t xml:space="preserve">  </w:t>
      </w:r>
    </w:p>
    <w:p w14:paraId="0AA51AB5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ADC8287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Now look at the shape of the spectrum in phyphox while you pluck the string.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What can you see?</w:t>
      </w:r>
      <w:r>
        <w:rPr>
          <w:sz w:val="24"/>
          <w:rFonts w:ascii="Montserrat Light" w:hAnsi="Montserrat Light"/>
        </w:rPr>
        <w:t xml:space="preserve"> </w:t>
      </w:r>
    </w:p>
    <w:p w14:paraId="08885C26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7243CEE1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2E648CF8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EB3B219" w14:textId="77777777" w:rsid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b/>
          <w:bCs/>
          <w:sz w:val="24"/>
          <w:szCs w:val="24"/>
        </w:rPr>
      </w:pPr>
    </w:p>
    <w:p w14:paraId="6280CA0D" w14:textId="063F1FCD" w:rsidR="009D464D" w:rsidRPr="009D464D" w:rsidRDefault="009D464D" w:rsidP="009D464D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4:</w:t>
      </w:r>
      <w:r>
        <w:rPr>
          <w:sz w:val="24"/>
          <w:rFonts w:ascii="Montserrat Light" w:hAnsi="Montserrat Light"/>
        </w:rPr>
        <w:t xml:space="preserve"> </w:t>
      </w:r>
    </w:p>
    <w:p w14:paraId="08D22D2D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1D44B43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With strings clamped on both sides, you can calculate the oscillations (and the harmonic components) using the following equation:</w:t>
      </w:r>
      <w:r>
        <w:rPr>
          <w:sz w:val="24"/>
          <w:rFonts w:ascii="Montserrat Light" w:hAnsi="Montserrat Light"/>
        </w:rPr>
        <w:t xml:space="preserve"> </w:t>
      </w:r>
    </w:p>
    <w:p w14:paraId="48580A74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495D80F" w14:textId="26BCE31D" w:rsidR="009D464D" w:rsidRPr="009D464D" w:rsidRDefault="009D464D" w:rsidP="009D464D">
      <w:pPr>
        <w:shd w:val="clear" w:color="auto" w:fill="FFFFFF"/>
        <w:spacing w:after="0" w:line="240" w:lineRule="auto"/>
        <w:jc w:val="center"/>
        <w:rPr>
          <w:color w:val="000000"/>
          <w:rFonts w:ascii="Montserrat Light" w:eastAsia="Times New Roman" w:hAnsi="Montserrat Light" w:cs="Segoe UI"/>
        </w:rPr>
      </w:pPr>
      <w:r>
        <w:drawing>
          <wp:inline distT="0" distB="0" distL="0" distR="0" wp14:anchorId="376186C3" wp14:editId="4BC35A2F">
            <wp:extent cx="1439334" cy="792853"/>
            <wp:effectExtent l="0" t="0" r="8890" b="7620"/>
            <wp:docPr id="192" name="Grafik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5063" cy="80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EB914" w14:textId="77777777" w:rsidR="009D464D" w:rsidRPr="009D464D" w:rsidRDefault="009D464D" w:rsidP="009D464D">
      <w:pPr>
        <w:shd w:val="clear" w:color="auto" w:fill="FFFFFF"/>
        <w:spacing w:after="0" w:line="240" w:lineRule="auto"/>
        <w:rPr>
          <w:color w:val="000000"/>
          <w:sz w:val="18"/>
          <w:szCs w:val="18"/>
          <w:rFonts w:ascii="Montserrat Light" w:eastAsia="Times New Roman" w:hAnsi="Montserrat Light" w:cs="Segoe UI"/>
        </w:rPr>
      </w:pPr>
      <w:r>
        <w:rPr>
          <w:color w:val="000000"/>
          <w:sz w:val="24"/>
          <w:rFonts w:ascii="Montserrat Light" w:hAnsi="Montserrat Light"/>
        </w:rPr>
        <w:t xml:space="preserve"> </w:t>
      </w:r>
    </w:p>
    <w:p w14:paraId="055EF109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651A5A9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Here </w:t>
      </w:r>
      <w:r>
        <w:rPr>
          <w:sz w:val="24"/>
          <w:i/>
          <w:rFonts w:ascii="Montserrat Light" w:hAnsi="Montserrat Light"/>
        </w:rPr>
        <w:t xml:space="preserve">l</w:t>
      </w:r>
      <w:r>
        <w:rPr>
          <w:sz w:val="24"/>
          <w:rFonts w:ascii="Montserrat Light" w:hAnsi="Montserrat Light"/>
        </w:rPr>
        <w:t xml:space="preserve"> is the length of the string, </w:t>
      </w:r>
      <w:r>
        <w:rPr>
          <w:sz w:val="24"/>
          <w:i/>
          <w:rFonts w:ascii="Montserrat Light" w:hAnsi="Montserrat Light"/>
        </w:rPr>
        <w:t xml:space="preserve">k</w:t>
      </w:r>
      <w:r>
        <w:rPr>
          <w:sz w:val="24"/>
          <w:rFonts w:ascii="Montserrat Light" w:hAnsi="Montserrat Light"/>
        </w:rPr>
        <w:t xml:space="preserve"> is the k</w:t>
      </w:r>
      <w:r>
        <w:rPr>
          <w:sz w:val="24"/>
          <w:vertAlign w:val="superscript"/>
          <w:rFonts w:ascii="Montserrat Light" w:hAnsi="Montserrat Light"/>
        </w:rPr>
        <w:t xml:space="preserve">th</w:t>
      </w:r>
      <w:r>
        <w:rPr>
          <w:sz w:val="24"/>
          <w:rFonts w:ascii="Montserrat Light" w:hAnsi="Montserrat Light"/>
        </w:rPr>
        <w:t xml:space="preserve"> harmonic component, </w:t>
      </w:r>
      <w:r>
        <w:rPr>
          <w:sz w:val="24"/>
          <w:i/>
          <w:rFonts w:ascii="Montserrat Light" w:hAnsi="Montserrat Light"/>
        </w:rPr>
        <w:t xml:space="preserve">c</w:t>
      </w:r>
      <w:r>
        <w:rPr>
          <w:sz w:val="24"/>
          <w:rFonts w:ascii="Montserrat Light" w:hAnsi="Montserrat Light"/>
        </w:rPr>
        <w:t xml:space="preserve"> the propagation velocity and f the oscillation frequency.</w:t>
      </w:r>
      <w:r>
        <w:rPr>
          <w:sz w:val="24"/>
          <w:rFonts w:ascii="Montserrat Light" w:hAnsi="Montserrat Light"/>
        </w:rPr>
        <w:t xml:space="preserve"> </w:t>
      </w:r>
    </w:p>
    <w:p w14:paraId="4D3E3AAC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254D117F" w14:textId="1806858D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Now you are to calculate the frequencies of the harmonic components of the string when it is not shortened.</w:t>
      </w:r>
      <w:r>
        <w:rPr>
          <w:sz w:val="24"/>
          <w:rFonts w:ascii="Montserrat Light" w:hAnsi="Montserrat Light"/>
        </w:rPr>
        <w:t xml:space="preserve"> </w:t>
      </w:r>
    </w:p>
    <w:p w14:paraId="00B0C1C6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18A50B75" w14:textId="021BD46B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To do this, calculate the mean propagation velocity of the wave first by measuring the basic frequency (</w:t>
      </w:r>
      <w:r>
        <w:rPr>
          <w:sz w:val="24"/>
          <w:i/>
          <w:rFonts w:ascii="Montserrat Light" w:hAnsi="Montserrat Light"/>
        </w:rPr>
        <w:t xml:space="preserve">k = 1</w:t>
      </w:r>
      <w:r>
        <w:rPr>
          <w:sz w:val="24"/>
          <w:rFonts w:ascii="Montserrat Light" w:hAnsi="Montserrat Light"/>
        </w:rPr>
        <w:t xml:space="preserve">) at three different string lengths and calculating the mean value.</w:t>
      </w:r>
      <w:r>
        <w:rPr>
          <w:sz w:val="24"/>
          <w:rFonts w:ascii="Montserrat Light" w:hAnsi="Montserrat Light"/>
        </w:rPr>
        <w:t xml:space="preserve"> </w:t>
      </w:r>
    </w:p>
    <w:p w14:paraId="1168AA0D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EB54493" w14:textId="77506439" w:rsidR="009D464D" w:rsidRPr="009D464D" w:rsidRDefault="009D464D" w:rsidP="009D464D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You can then use the propagation velocity c and the given length l to calculate the frequencies of the harmonic components (</w:t>
      </w:r>
      <w:r>
        <w:rPr>
          <w:sz w:val="24"/>
          <w:i/>
          <w:rFonts w:ascii="Montserrat Light" w:hAnsi="Montserrat Light"/>
        </w:rPr>
        <w:t xml:space="preserve">k = 2, 3, 4, …</w:t>
      </w:r>
      <w:r>
        <w:rPr>
          <w:sz w:val="24"/>
          <w:rFonts w:ascii="Montserrat Light" w:hAnsi="Montserrat Light"/>
        </w:rPr>
        <w:t xml:space="preserve">).</w:t>
      </w:r>
      <w:r>
        <w:rPr>
          <w:sz w:val="24"/>
          <w:rFonts w:ascii="Montserrat Light" w:hAnsi="Montserrat Light"/>
        </w:rPr>
        <w:t xml:space="preserve"> </w:t>
      </w:r>
    </w:p>
    <w:p w14:paraId="6221E50D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B14704D" w14:textId="49EF6A2B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3A251CF4" w14:textId="31552C18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3CD49475" w14:textId="3FE92522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425021D9" w14:textId="313D757C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172F5767" w14:textId="17825F23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0E38CE88" w14:textId="16EC8625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3457EF27" w14:textId="77777777" w:rsidR="009D464D" w:rsidRPr="009D464D" w:rsidRDefault="009D464D" w:rsidP="009D464D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CE7F7E4" w14:textId="4CE5C4C6" w:rsidR="00282ADE" w:rsidRPr="006F2598" w:rsidRDefault="00282ADE" w:rsidP="006F2598"/>
    <w:sectPr w:rsidR="00282ADE" w:rsidRPr="006F2598" w:rsidSect="00171076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E74AB" w14:textId="77777777" w:rsidR="00894154" w:rsidRDefault="00894154" w:rsidP="00F53614">
      <w:pPr>
        <w:spacing w:after="0" w:line="240" w:lineRule="auto"/>
      </w:pPr>
      <w:r>
        <w:separator/>
      </w:r>
    </w:p>
  </w:endnote>
  <w:endnote w:type="continuationSeparator" w:id="0">
    <w:p w14:paraId="0C2A7397" w14:textId="77777777" w:rsidR="00894154" w:rsidRDefault="00894154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E6A64" w14:textId="77777777" w:rsidR="00894154" w:rsidRDefault="00894154" w:rsidP="00F53614">
      <w:pPr>
        <w:spacing w:after="0" w:line="240" w:lineRule="auto"/>
      </w:pPr>
      <w:r>
        <w:separator/>
      </w:r>
    </w:p>
  </w:footnote>
  <w:footnote w:type="continuationSeparator" w:id="0">
    <w:p w14:paraId="7439C44A" w14:textId="77777777" w:rsidR="00894154" w:rsidRDefault="00894154" w:rsidP="00F53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2F00C0"/>
    <w:rsid w:val="003208F1"/>
    <w:rsid w:val="00325064"/>
    <w:rsid w:val="003E5BF4"/>
    <w:rsid w:val="0047471F"/>
    <w:rsid w:val="00474AE8"/>
    <w:rsid w:val="004B30FF"/>
    <w:rsid w:val="004B4886"/>
    <w:rsid w:val="00623082"/>
    <w:rsid w:val="006B50AF"/>
    <w:rsid w:val="006E3D22"/>
    <w:rsid w:val="006F2598"/>
    <w:rsid w:val="006F3942"/>
    <w:rsid w:val="00712666"/>
    <w:rsid w:val="00724982"/>
    <w:rsid w:val="007A0788"/>
    <w:rsid w:val="007C6752"/>
    <w:rsid w:val="00822B5D"/>
    <w:rsid w:val="00866CB8"/>
    <w:rsid w:val="00894154"/>
    <w:rsid w:val="008959F4"/>
    <w:rsid w:val="008A490B"/>
    <w:rsid w:val="008B3D11"/>
    <w:rsid w:val="008C5A31"/>
    <w:rsid w:val="00911347"/>
    <w:rsid w:val="00915809"/>
    <w:rsid w:val="00984671"/>
    <w:rsid w:val="009D464D"/>
    <w:rsid w:val="00A80C4E"/>
    <w:rsid w:val="00A841F2"/>
    <w:rsid w:val="00AB4A46"/>
    <w:rsid w:val="00AE6665"/>
    <w:rsid w:val="00B2512C"/>
    <w:rsid w:val="00BD3A3A"/>
    <w:rsid w:val="00C63EB6"/>
    <w:rsid w:val="00CD1FE7"/>
    <w:rsid w:val="00CE798A"/>
    <w:rsid w:val="00D074F6"/>
    <w:rsid w:val="00DB0304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  <w:style w:type="character" w:styleId="Kommentarzeichen">
    <w:name w:val="annotation reference"/>
    <w:basedOn w:val="Absatz-Standardschriftart"/>
    <w:uiPriority w:val="99"/>
    <w:semiHidden/>
    <w:unhideWhenUsed/>
    <w:rsid w:val="007C67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675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675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67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67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2023-09-01T15:48:00Z</dcterms:created>
  <dcterms:modified xsi:type="dcterms:W3CDTF">2023-09-01T15:48:00Z</dcterms:modified>
</cp:coreProperties>
</file>